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EE735" w14:textId="77777777" w:rsidR="00CB05F1" w:rsidRPr="008E171B" w:rsidRDefault="00CB05F1" w:rsidP="00CB05F1">
      <w:pPr>
        <w:rPr>
          <w:b/>
          <w:sz w:val="36"/>
          <w:szCs w:val="36"/>
          <w:lang w:val="en-AU"/>
        </w:rPr>
      </w:pPr>
      <w:r w:rsidRPr="008E171B">
        <w:rPr>
          <w:b/>
          <w:sz w:val="36"/>
          <w:szCs w:val="36"/>
          <w:lang w:val="en-AU"/>
        </w:rPr>
        <w:t>Trust Deed for a Self Managed Superannuation Fund</w:t>
      </w:r>
    </w:p>
    <w:p w14:paraId="7F989918" w14:textId="77777777" w:rsidR="00E96031" w:rsidRDefault="00E96031" w:rsidP="00CB05F1">
      <w:pPr>
        <w:rPr>
          <w:b/>
          <w:sz w:val="36"/>
          <w:szCs w:val="36"/>
          <w:lang w:val="en-AU"/>
        </w:rPr>
      </w:pPr>
    </w:p>
    <w:p w14:paraId="1C361A71" w14:textId="77777777" w:rsidR="007C42CF" w:rsidRDefault="007C42CF" w:rsidP="00CB05F1">
      <w:pPr>
        <w:rPr>
          <w:b/>
          <w:sz w:val="36"/>
          <w:szCs w:val="36"/>
          <w:lang w:val="en-AU"/>
        </w:rPr>
      </w:pPr>
    </w:p>
    <w:p w14:paraId="62A12A1B" w14:textId="77777777" w:rsidR="007C42CF" w:rsidRPr="005B0C0B" w:rsidRDefault="007C42CF" w:rsidP="007C42CF">
      <w:pPr>
        <w:rPr>
          <w:b/>
          <w:lang w:val="en-AU"/>
        </w:rPr>
      </w:pPr>
      <w:r w:rsidRPr="005B0C0B">
        <w:rPr>
          <w:b/>
          <w:lang w:val="en-AU"/>
        </w:rPr>
        <w:t>Trust</w:t>
      </w:r>
      <w:r>
        <w:rPr>
          <w:b/>
          <w:lang w:val="en-AU"/>
        </w:rPr>
        <w:t xml:space="preserve"> document</w:t>
      </w:r>
      <w:r w:rsidRPr="005B0C0B">
        <w:rPr>
          <w:b/>
          <w:lang w:val="en-AU"/>
        </w:rPr>
        <w:t xml:space="preserve"> issued by:</w:t>
      </w:r>
    </w:p>
    <w:p w14:paraId="5BD92B78" w14:textId="77777777" w:rsidR="007C42CF" w:rsidRDefault="007C42CF" w:rsidP="007C42CF">
      <w:pPr>
        <w:rPr>
          <w:lang w:val="en-AU"/>
        </w:rPr>
      </w:pPr>
      <w:r>
        <w:rPr>
          <w:lang w:val="en-AU"/>
        </w:rPr>
        <w:t>Superannuation Warehouse Australia Pty Ltd</w:t>
      </w:r>
    </w:p>
    <w:p w14:paraId="4A969F63" w14:textId="77777777" w:rsidR="004879C6" w:rsidRDefault="004879C6" w:rsidP="004879C6">
      <w:pPr>
        <w:rPr>
          <w:lang w:val="en-AU"/>
        </w:rPr>
      </w:pPr>
      <w:r w:rsidRPr="004879C6">
        <w:rPr>
          <w:lang w:val="en-AU"/>
        </w:rPr>
        <w:t>Shop 1/116 Balcombe Rd, Mentone VIC 3194, Australia</w:t>
      </w:r>
    </w:p>
    <w:p w14:paraId="107B54A3" w14:textId="73B38F8A" w:rsidR="007C42CF" w:rsidRDefault="007C42CF" w:rsidP="004879C6">
      <w:pPr>
        <w:rPr>
          <w:lang w:val="en-AU"/>
        </w:rPr>
      </w:pPr>
      <w:r>
        <w:rPr>
          <w:lang w:val="en-AU"/>
        </w:rPr>
        <w:t>ABN 62 141 409 449</w:t>
      </w:r>
    </w:p>
    <w:p w14:paraId="666AAC2E" w14:textId="5B189003" w:rsidR="007C42CF" w:rsidRDefault="007C42CF" w:rsidP="007C42CF">
      <w:pPr>
        <w:rPr>
          <w:lang w:val="en-AU"/>
        </w:rPr>
      </w:pPr>
      <w:r>
        <w:rPr>
          <w:lang w:val="en-AU"/>
        </w:rPr>
        <w:t xml:space="preserve">Tel 03 </w:t>
      </w:r>
      <w:r w:rsidR="004879C6">
        <w:rPr>
          <w:lang w:val="en-AU"/>
        </w:rPr>
        <w:t>59839813</w:t>
      </w:r>
    </w:p>
    <w:p w14:paraId="63B6E5E9" w14:textId="77777777" w:rsidR="007C42CF" w:rsidRDefault="007C42CF" w:rsidP="007C42CF">
      <w:pPr>
        <w:rPr>
          <w:lang w:val="en-AU"/>
        </w:rPr>
      </w:pPr>
      <w:r>
        <w:rPr>
          <w:lang w:val="en-AU"/>
        </w:rPr>
        <w:t>Mobile 0411241215</w:t>
      </w:r>
    </w:p>
    <w:p w14:paraId="7A9F0F55" w14:textId="77777777" w:rsidR="007C42CF" w:rsidRDefault="007C42CF" w:rsidP="007C42CF">
      <w:pPr>
        <w:rPr>
          <w:lang w:val="en-AU"/>
        </w:rPr>
      </w:pPr>
      <w:r>
        <w:rPr>
          <w:lang w:val="en-AU"/>
        </w:rPr>
        <w:t>admin@superannuationwarehouse.com.au</w:t>
      </w:r>
    </w:p>
    <w:p w14:paraId="431C1B1A" w14:textId="77777777" w:rsidR="007C42CF" w:rsidRDefault="007C42CF" w:rsidP="007C42CF">
      <w:pPr>
        <w:rPr>
          <w:lang w:val="en-AU"/>
        </w:rPr>
      </w:pPr>
      <w:hyperlink r:id="rId7" w:history="1">
        <w:r w:rsidRPr="00B24136">
          <w:rPr>
            <w:rStyle w:val="Hyperlink"/>
            <w:lang w:val="en-AU"/>
          </w:rPr>
          <w:t>www.s</w:t>
        </w:r>
        <w:r w:rsidR="003666AF">
          <w:rPr>
            <w:rStyle w:val="Hyperlink"/>
            <w:lang w:val="en-AU"/>
          </w:rPr>
          <w:t>msf</w:t>
        </w:r>
        <w:r w:rsidRPr="00B24136">
          <w:rPr>
            <w:rStyle w:val="Hyperlink"/>
            <w:lang w:val="en-AU"/>
          </w:rPr>
          <w:t>warehouse.com.au</w:t>
        </w:r>
      </w:hyperlink>
    </w:p>
    <w:p w14:paraId="28488B97" w14:textId="77777777" w:rsidR="007C42CF" w:rsidRDefault="007C42CF" w:rsidP="007C42CF">
      <w:pPr>
        <w:rPr>
          <w:lang w:val="en-AU"/>
        </w:rPr>
      </w:pPr>
    </w:p>
    <w:p w14:paraId="021FDCDA" w14:textId="77777777" w:rsidR="007C42CF" w:rsidRDefault="007C42CF" w:rsidP="007C42CF">
      <w:pPr>
        <w:rPr>
          <w:lang w:val="en-AU"/>
        </w:rPr>
      </w:pPr>
    </w:p>
    <w:p w14:paraId="1B684521" w14:textId="77777777" w:rsidR="007C42CF" w:rsidRPr="008E171B" w:rsidRDefault="007C42CF" w:rsidP="00CB05F1">
      <w:pPr>
        <w:rPr>
          <w:b/>
          <w:sz w:val="36"/>
          <w:szCs w:val="36"/>
          <w:lang w:val="en-AU"/>
        </w:rPr>
      </w:pPr>
    </w:p>
    <w:p w14:paraId="0A30C3BB" w14:textId="77777777" w:rsidR="00E96031" w:rsidRPr="008E171B" w:rsidRDefault="00E96031" w:rsidP="00CB05F1">
      <w:pPr>
        <w:rPr>
          <w:lang w:val="en-AU"/>
        </w:rPr>
      </w:pPr>
    </w:p>
    <w:p w14:paraId="0BD1A505" w14:textId="77777777" w:rsidR="00CB05F1" w:rsidRPr="008E171B" w:rsidRDefault="00CB05F1" w:rsidP="00CB05F1">
      <w:pPr>
        <w:rPr>
          <w:lang w:val="en-AU"/>
        </w:rPr>
      </w:pPr>
      <w:r w:rsidRPr="008E171B">
        <w:rPr>
          <w:lang w:val="en-AU"/>
        </w:rPr>
        <w:t xml:space="preserve">Establishing the </w:t>
      </w:r>
    </w:p>
    <w:p w14:paraId="04B45A41" w14:textId="77777777" w:rsidR="00E96031" w:rsidRPr="008E171B" w:rsidRDefault="00E96031" w:rsidP="00CB05F1">
      <w:pPr>
        <w:rPr>
          <w:lang w:val="en-AU"/>
        </w:rPr>
      </w:pPr>
    </w:p>
    <w:p w14:paraId="15F73440" w14:textId="77777777" w:rsidR="00E96031" w:rsidRPr="008E171B" w:rsidRDefault="00E96031" w:rsidP="00CB05F1">
      <w:pPr>
        <w:rPr>
          <w:lang w:val="en-AU"/>
        </w:rPr>
      </w:pPr>
    </w:p>
    <w:p w14:paraId="479C3D69" w14:textId="77777777" w:rsidR="00CB05F1" w:rsidRPr="008E171B" w:rsidRDefault="001D119B" w:rsidP="00CB05F1">
      <w:pPr>
        <w:rPr>
          <w:lang w:val="en-AU"/>
        </w:rPr>
      </w:pPr>
      <w:r>
        <w:rPr>
          <w:b/>
          <w:sz w:val="36"/>
          <w:szCs w:val="36"/>
          <w:lang w:val="en-AU"/>
        </w:rPr>
        <w:t>f1</w:t>
      </w:r>
      <w:r w:rsidR="00A53BD4">
        <w:rPr>
          <w:b/>
          <w:sz w:val="36"/>
          <w:szCs w:val="36"/>
          <w:lang w:val="en-AU"/>
        </w:rPr>
        <w:t xml:space="preserve"> </w:t>
      </w:r>
      <w:r w:rsidR="00CB05F1" w:rsidRPr="008E171B">
        <w:rPr>
          <w:lang w:val="en-AU"/>
        </w:rPr>
        <w:t>(“the Fund”)</w:t>
      </w:r>
    </w:p>
    <w:p w14:paraId="4FECCDE5" w14:textId="77777777" w:rsidR="00CB05F1" w:rsidRPr="008E171B" w:rsidRDefault="00CB05F1">
      <w:pPr>
        <w:rPr>
          <w:lang w:val="en-AU"/>
        </w:rPr>
      </w:pPr>
    </w:p>
    <w:p w14:paraId="4AA3A17C" w14:textId="77777777" w:rsidR="00E96031" w:rsidRPr="008E171B" w:rsidRDefault="00E96031">
      <w:pPr>
        <w:rPr>
          <w:lang w:val="en-AU"/>
        </w:rPr>
      </w:pPr>
    </w:p>
    <w:p w14:paraId="0276DCFB" w14:textId="77777777" w:rsidR="00E96031" w:rsidRPr="008E171B" w:rsidRDefault="00E96031">
      <w:pPr>
        <w:rPr>
          <w:lang w:val="en-AU"/>
        </w:rPr>
      </w:pPr>
    </w:p>
    <w:p w14:paraId="25082EE0" w14:textId="77777777" w:rsidR="007C42CF" w:rsidRDefault="007C42CF" w:rsidP="007C42CF">
      <w:pPr>
        <w:pStyle w:val="Heading1"/>
      </w:pPr>
      <w:r>
        <w:rPr>
          <w:rFonts w:ascii="Arial Bold" w:hAnsi="Arial Bold"/>
          <w:vanish/>
        </w:rPr>
        <w:lastRenderedPageBreak/>
        <w:t>*newpage*</w:t>
      </w:r>
      <w:r w:rsidRPr="002B54E3">
        <w:rPr>
          <w:rFonts w:ascii="Arial Bold" w:hAnsi="Arial Bold"/>
          <w:vanish/>
        </w:rPr>
        <w:t>*single*</w:t>
      </w:r>
      <w:r>
        <w:t>INTRODUCTION</w:t>
      </w:r>
    </w:p>
    <w:p w14:paraId="45FB08DD" w14:textId="77777777" w:rsidR="00C669A7" w:rsidRPr="00C669A7" w:rsidRDefault="00C669A7" w:rsidP="00C669A7">
      <w:pPr>
        <w:rPr>
          <w:lang w:val="en-AU"/>
        </w:rPr>
      </w:pPr>
    </w:p>
    <w:p w14:paraId="4A8FEDB0" w14:textId="77777777" w:rsidR="007C42CF" w:rsidRDefault="007C42CF" w:rsidP="007C42CF">
      <w:r>
        <w:t>T</w:t>
      </w:r>
      <w:r w:rsidRPr="00566835">
        <w:t xml:space="preserve">his superannuation </w:t>
      </w:r>
      <w:r>
        <w:t>T</w:t>
      </w:r>
      <w:r w:rsidRPr="00566835">
        <w:t xml:space="preserve">rust </w:t>
      </w:r>
      <w:r>
        <w:t>D</w:t>
      </w:r>
      <w:r w:rsidRPr="00566835">
        <w:t xml:space="preserve">eed is written in plain language.  </w:t>
      </w:r>
      <w:r>
        <w:t>This Trust Deed is in accordance with guidelines issue</w:t>
      </w:r>
      <w:r w:rsidR="005E7AB1">
        <w:t>d</w:t>
      </w:r>
      <w:r>
        <w:t xml:space="preserve"> by the Australian Taxation Office, </w:t>
      </w:r>
      <w:r w:rsidR="00235F3C">
        <w:t xml:space="preserve">responsible for </w:t>
      </w:r>
      <w:r>
        <w:t>regulat</w:t>
      </w:r>
      <w:r w:rsidR="00235F3C">
        <w:t>ing</w:t>
      </w:r>
      <w:r>
        <w:t xml:space="preserve"> Self Managed Superannuation Funds. </w:t>
      </w:r>
    </w:p>
    <w:p w14:paraId="0E9E45E4" w14:textId="77777777" w:rsidR="00C669A7" w:rsidRDefault="00C669A7" w:rsidP="007C42CF"/>
    <w:p w14:paraId="68EC0435" w14:textId="77777777" w:rsidR="00235F3C" w:rsidRDefault="00235F3C" w:rsidP="004C638C">
      <w:pPr>
        <w:pStyle w:val="NormalWeb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In this document: </w:t>
      </w:r>
    </w:p>
    <w:p w14:paraId="416A50ED" w14:textId="77777777" w:rsidR="00C669A7" w:rsidRDefault="00C669A7" w:rsidP="004C638C">
      <w:pPr>
        <w:pStyle w:val="NormalWeb"/>
        <w:rPr>
          <w:rFonts w:eastAsia="Times New Roman"/>
          <w:lang w:eastAsia="en-US"/>
        </w:rPr>
      </w:pPr>
    </w:p>
    <w:p w14:paraId="26AF6E9D" w14:textId="77777777" w:rsidR="00235F3C" w:rsidRDefault="00235F3C" w:rsidP="009A4427">
      <w:pPr>
        <w:pStyle w:val="NormalWeb"/>
        <w:numPr>
          <w:ilvl w:val="0"/>
          <w:numId w:val="30"/>
        </w:num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T</w:t>
      </w:r>
      <w:r w:rsidR="004C638C" w:rsidRPr="004C638C">
        <w:rPr>
          <w:rFonts w:eastAsia="Times New Roman"/>
          <w:lang w:eastAsia="en-US"/>
        </w:rPr>
        <w:t xml:space="preserve">he singular of any term shall include the plural thereof and the plural of any term shall include the singular. </w:t>
      </w:r>
    </w:p>
    <w:p w14:paraId="333340B2" w14:textId="77777777" w:rsidR="004C638C" w:rsidRDefault="004C638C" w:rsidP="009A4427">
      <w:pPr>
        <w:pStyle w:val="NormalWeb"/>
        <w:numPr>
          <w:ilvl w:val="0"/>
          <w:numId w:val="30"/>
        </w:numPr>
        <w:rPr>
          <w:rFonts w:eastAsia="Times New Roman"/>
          <w:lang w:eastAsia="en-US"/>
        </w:rPr>
      </w:pPr>
      <w:r w:rsidRPr="004C638C">
        <w:rPr>
          <w:rFonts w:eastAsia="Times New Roman"/>
          <w:lang w:eastAsia="en-US"/>
        </w:rPr>
        <w:t>Each gender shall include each of the other genders.</w:t>
      </w:r>
    </w:p>
    <w:p w14:paraId="5045C754" w14:textId="77777777" w:rsidR="00A16BB9" w:rsidRPr="00A16BB9" w:rsidRDefault="00A16BB9" w:rsidP="009A4427">
      <w:pPr>
        <w:pStyle w:val="NormalWeb"/>
        <w:numPr>
          <w:ilvl w:val="0"/>
          <w:numId w:val="30"/>
        </w:num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“SISA” means the </w:t>
      </w:r>
      <w:r>
        <w:rPr>
          <w:rFonts w:eastAsia="Times New Roman"/>
          <w:i/>
          <w:lang w:eastAsia="en-US"/>
        </w:rPr>
        <w:t>Superannuation Industry (Supervision) Act 1993.</w:t>
      </w:r>
    </w:p>
    <w:p w14:paraId="1FFCB31D" w14:textId="77777777" w:rsidR="00A16BB9" w:rsidRPr="004C638C" w:rsidRDefault="00A16BB9" w:rsidP="009A4427">
      <w:pPr>
        <w:pStyle w:val="NormalWeb"/>
        <w:numPr>
          <w:ilvl w:val="0"/>
          <w:numId w:val="30"/>
        </w:num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 “ATO Guidelines” means </w:t>
      </w:r>
      <w:r w:rsidRPr="00A16BB9">
        <w:rPr>
          <w:rFonts w:eastAsia="Times New Roman"/>
          <w:i/>
          <w:lang w:eastAsia="en-US"/>
        </w:rPr>
        <w:t>Running a Self-Managed Super Fund</w:t>
      </w:r>
      <w:r>
        <w:rPr>
          <w:rFonts w:eastAsia="Times New Roman"/>
          <w:lang w:eastAsia="en-US"/>
        </w:rPr>
        <w:t xml:space="preserve"> and other updates or relevant guidelines issued by the ATO from time to time.</w:t>
      </w:r>
    </w:p>
    <w:p w14:paraId="3C7031F5" w14:textId="77777777" w:rsidR="004C638C" w:rsidRPr="004C638C" w:rsidRDefault="004C638C" w:rsidP="007C42CF"/>
    <w:p w14:paraId="3739565A" w14:textId="77777777" w:rsidR="007C42CF" w:rsidRDefault="007C42CF" w:rsidP="007C42CF">
      <w:pPr>
        <w:rPr>
          <w:lang w:val="en-AU"/>
        </w:rPr>
      </w:pPr>
    </w:p>
    <w:p w14:paraId="2DB28613" w14:textId="77777777" w:rsidR="007C42CF" w:rsidRDefault="007C42CF" w:rsidP="007C42CF">
      <w:pPr>
        <w:rPr>
          <w:lang w:val="en-AU"/>
        </w:rPr>
      </w:pPr>
    </w:p>
    <w:p w14:paraId="34CE5667" w14:textId="77777777" w:rsidR="007C42CF" w:rsidRDefault="007C42CF" w:rsidP="007C42CF">
      <w:pPr>
        <w:rPr>
          <w:b/>
          <w:lang w:val="en-AU"/>
        </w:rPr>
      </w:pPr>
      <w:r w:rsidRPr="005B0C0B">
        <w:rPr>
          <w:b/>
          <w:lang w:val="en-AU"/>
        </w:rPr>
        <w:t>MEMBERS AND TRUSTEES</w:t>
      </w:r>
    </w:p>
    <w:p w14:paraId="6AD57C8A" w14:textId="77777777" w:rsidR="00C669A7" w:rsidRPr="005B0C0B" w:rsidRDefault="00C669A7" w:rsidP="007C42CF">
      <w:pPr>
        <w:rPr>
          <w:b/>
          <w:lang w:val="en-AU"/>
        </w:rPr>
      </w:pPr>
    </w:p>
    <w:p w14:paraId="1B17B325" w14:textId="77777777" w:rsidR="007C42CF" w:rsidRDefault="007C42CF" w:rsidP="007C42CF">
      <w:pPr>
        <w:rPr>
          <w:lang w:val="en-AU"/>
        </w:rPr>
      </w:pPr>
    </w:p>
    <w:p w14:paraId="77405367" w14:textId="77777777" w:rsidR="007C42CF" w:rsidRDefault="007C42CF" w:rsidP="007C42CF">
      <w:pPr>
        <w:rPr>
          <w:lang w:val="en-AU"/>
        </w:rPr>
      </w:pPr>
      <w:r>
        <w:rPr>
          <w:lang w:val="en-AU"/>
        </w:rPr>
        <w:t>The Members and Trustees of the Fund are as follows:</w:t>
      </w:r>
    </w:p>
    <w:p w14:paraId="79CC82C3" w14:textId="77777777" w:rsidR="007C42CF" w:rsidRPr="008E171B" w:rsidRDefault="007C42CF" w:rsidP="007C42CF">
      <w:pPr>
        <w:rPr>
          <w:lang w:val="en-AU"/>
        </w:rPr>
      </w:pPr>
    </w:p>
    <w:p w14:paraId="35C165DB" w14:textId="77777777" w:rsidR="007C42CF" w:rsidRDefault="001D119B" w:rsidP="007C42CF">
      <w:pPr>
        <w:numPr>
          <w:ilvl w:val="0"/>
          <w:numId w:val="25"/>
        </w:numPr>
      </w:pPr>
      <w:r>
        <w:t>t1</w:t>
      </w:r>
    </w:p>
    <w:p w14:paraId="576D5581" w14:textId="77777777" w:rsidR="007C42CF" w:rsidRPr="008E171B" w:rsidRDefault="001D119B" w:rsidP="007C42CF">
      <w:pPr>
        <w:numPr>
          <w:ilvl w:val="0"/>
          <w:numId w:val="25"/>
        </w:numPr>
        <w:rPr>
          <w:lang w:val="en-AU"/>
        </w:rPr>
      </w:pPr>
      <w:r>
        <w:t>t2</w:t>
      </w:r>
    </w:p>
    <w:p w14:paraId="187612A1" w14:textId="77777777" w:rsidR="00AD4600" w:rsidRDefault="00AD4600" w:rsidP="007C42CF">
      <w:pPr>
        <w:rPr>
          <w:b/>
          <w:lang w:val="en-AU"/>
        </w:rPr>
      </w:pPr>
    </w:p>
    <w:p w14:paraId="04B55906" w14:textId="77777777" w:rsidR="007C42CF" w:rsidRPr="008E171B" w:rsidRDefault="007C42CF" w:rsidP="007C42CF">
      <w:pPr>
        <w:rPr>
          <w:b/>
          <w:lang w:val="en-AU"/>
        </w:rPr>
      </w:pPr>
      <w:r w:rsidRPr="008E171B">
        <w:rPr>
          <w:b/>
          <w:lang w:val="en-AU"/>
        </w:rPr>
        <w:t>(“Member/s”)</w:t>
      </w:r>
    </w:p>
    <w:p w14:paraId="3C24E6F0" w14:textId="77777777" w:rsidR="007C42CF" w:rsidRPr="008E171B" w:rsidRDefault="007C42CF" w:rsidP="007C42CF">
      <w:pPr>
        <w:rPr>
          <w:lang w:val="en-AU"/>
        </w:rPr>
      </w:pPr>
    </w:p>
    <w:p w14:paraId="6EBC6205" w14:textId="77777777" w:rsidR="007C42CF" w:rsidRPr="008E171B" w:rsidRDefault="007C42CF" w:rsidP="007C42CF">
      <w:pPr>
        <w:rPr>
          <w:lang w:val="en-AU"/>
        </w:rPr>
      </w:pPr>
    </w:p>
    <w:p w14:paraId="4C095C0B" w14:textId="77777777" w:rsidR="007C42CF" w:rsidRPr="008E171B" w:rsidRDefault="007C42CF" w:rsidP="007C42CF">
      <w:pPr>
        <w:rPr>
          <w:lang w:val="en-AU"/>
        </w:rPr>
      </w:pPr>
    </w:p>
    <w:p w14:paraId="1E1CE026" w14:textId="77777777" w:rsidR="007C42CF" w:rsidRDefault="001D119B" w:rsidP="007C42CF">
      <w:pPr>
        <w:numPr>
          <w:ilvl w:val="0"/>
          <w:numId w:val="28"/>
        </w:numPr>
      </w:pPr>
      <w:r>
        <w:t>t1</w:t>
      </w:r>
    </w:p>
    <w:p w14:paraId="54CFD697" w14:textId="77777777" w:rsidR="007C42CF" w:rsidRPr="007F18FE" w:rsidRDefault="001D119B" w:rsidP="007C42CF">
      <w:pPr>
        <w:numPr>
          <w:ilvl w:val="0"/>
          <w:numId w:val="28"/>
        </w:numPr>
      </w:pPr>
      <w:r>
        <w:t>t2</w:t>
      </w:r>
    </w:p>
    <w:p w14:paraId="44682EF4" w14:textId="77777777" w:rsidR="00AD4600" w:rsidRDefault="00AD4600" w:rsidP="007C42CF">
      <w:pPr>
        <w:rPr>
          <w:b/>
          <w:lang w:val="en-AU"/>
        </w:rPr>
      </w:pPr>
    </w:p>
    <w:p w14:paraId="6BDE2725" w14:textId="77777777" w:rsidR="007C42CF" w:rsidRPr="008E171B" w:rsidRDefault="007C42CF" w:rsidP="007C42CF">
      <w:pPr>
        <w:rPr>
          <w:b/>
          <w:lang w:val="en-AU"/>
        </w:rPr>
      </w:pPr>
      <w:r w:rsidRPr="008E171B">
        <w:rPr>
          <w:b/>
          <w:lang w:val="en-AU"/>
        </w:rPr>
        <w:t xml:space="preserve"> (“Trustees”)</w:t>
      </w:r>
    </w:p>
    <w:p w14:paraId="4490B4D8" w14:textId="77777777" w:rsidR="007C42CF" w:rsidRPr="008E171B" w:rsidRDefault="007C42CF" w:rsidP="007C42CF">
      <w:pPr>
        <w:rPr>
          <w:lang w:val="en-AU"/>
        </w:rPr>
      </w:pPr>
    </w:p>
    <w:p w14:paraId="7E76ACCA" w14:textId="77777777" w:rsidR="007C42CF" w:rsidRPr="008E171B" w:rsidRDefault="007C42CF" w:rsidP="007C42CF">
      <w:pPr>
        <w:rPr>
          <w:lang w:val="en-AU"/>
        </w:rPr>
      </w:pPr>
    </w:p>
    <w:p w14:paraId="29CFB7EC" w14:textId="77777777" w:rsidR="007C42CF" w:rsidRDefault="007C42CF" w:rsidP="007C42CF">
      <w:pPr>
        <w:rPr>
          <w:lang w:val="en-AU"/>
        </w:rPr>
      </w:pPr>
    </w:p>
    <w:p w14:paraId="20CF9A00" w14:textId="77777777" w:rsidR="00C669A7" w:rsidRDefault="00C669A7" w:rsidP="007C42CF">
      <w:pPr>
        <w:rPr>
          <w:lang w:val="en-AU"/>
        </w:rPr>
      </w:pPr>
    </w:p>
    <w:p w14:paraId="5753AD7E" w14:textId="77777777" w:rsidR="00C669A7" w:rsidRDefault="00C669A7" w:rsidP="007C42CF">
      <w:pPr>
        <w:rPr>
          <w:lang w:val="en-AU"/>
        </w:rPr>
      </w:pPr>
    </w:p>
    <w:p w14:paraId="40339D28" w14:textId="77777777" w:rsidR="00C669A7" w:rsidRDefault="00C669A7" w:rsidP="007C42CF">
      <w:pPr>
        <w:rPr>
          <w:lang w:val="en-AU"/>
        </w:rPr>
      </w:pPr>
    </w:p>
    <w:p w14:paraId="1720CDF7" w14:textId="77777777" w:rsidR="00C669A7" w:rsidRDefault="00C669A7" w:rsidP="007C42CF">
      <w:pPr>
        <w:rPr>
          <w:lang w:val="en-AU"/>
        </w:rPr>
      </w:pPr>
    </w:p>
    <w:p w14:paraId="608A4CAD" w14:textId="77777777" w:rsidR="000C61F2" w:rsidRPr="008E171B" w:rsidRDefault="000C61F2">
      <w:pPr>
        <w:rPr>
          <w:lang w:val="en-AU"/>
        </w:rPr>
      </w:pPr>
    </w:p>
    <w:p w14:paraId="34AC81C8" w14:textId="77777777" w:rsidR="00D80FB1" w:rsidRPr="008E171B" w:rsidRDefault="007479DA" w:rsidP="00A21B09">
      <w:pPr>
        <w:rPr>
          <w:b/>
          <w:lang w:val="en-AU"/>
        </w:rPr>
      </w:pPr>
      <w:r>
        <w:rPr>
          <w:b/>
          <w:lang w:val="en-AU"/>
        </w:rPr>
        <w:t>FUND - Establishment and Purpose</w:t>
      </w:r>
      <w:r w:rsidR="00441574">
        <w:rPr>
          <w:b/>
          <w:lang w:val="en-AU"/>
        </w:rPr>
        <w:t>:</w:t>
      </w:r>
    </w:p>
    <w:p w14:paraId="58FBB5F0" w14:textId="77777777" w:rsidR="006C4133" w:rsidRDefault="006C4133" w:rsidP="006C4133">
      <w:pPr>
        <w:rPr>
          <w:lang w:val="en-AU"/>
        </w:rPr>
      </w:pPr>
    </w:p>
    <w:p w14:paraId="4B7FA1B0" w14:textId="77777777" w:rsidR="000C61F2" w:rsidRPr="008E171B" w:rsidRDefault="000C61F2" w:rsidP="006C4133">
      <w:pPr>
        <w:rPr>
          <w:lang w:val="en-AU"/>
        </w:rPr>
      </w:pPr>
    </w:p>
    <w:p w14:paraId="7A6AAD2F" w14:textId="77777777" w:rsidR="00DC5A6E" w:rsidRDefault="006C4133" w:rsidP="009A4427">
      <w:pPr>
        <w:numPr>
          <w:ilvl w:val="0"/>
          <w:numId w:val="6"/>
        </w:numPr>
        <w:rPr>
          <w:lang w:val="en-AU"/>
        </w:rPr>
      </w:pPr>
      <w:r w:rsidRPr="008E171B">
        <w:rPr>
          <w:lang w:val="en-AU"/>
        </w:rPr>
        <w:t>Th</w:t>
      </w:r>
      <w:r w:rsidR="002759B0">
        <w:rPr>
          <w:lang w:val="en-AU"/>
        </w:rPr>
        <w:t>is</w:t>
      </w:r>
      <w:r w:rsidR="00501465" w:rsidRPr="008E171B">
        <w:rPr>
          <w:lang w:val="en-AU"/>
        </w:rPr>
        <w:t xml:space="preserve"> </w:t>
      </w:r>
      <w:r w:rsidR="00A21B09" w:rsidRPr="008E171B">
        <w:rPr>
          <w:lang w:val="en-AU"/>
        </w:rPr>
        <w:t>Trust Deed</w:t>
      </w:r>
      <w:r w:rsidR="00501465" w:rsidRPr="008E171B">
        <w:rPr>
          <w:lang w:val="en-AU"/>
        </w:rPr>
        <w:t xml:space="preserve"> </w:t>
      </w:r>
      <w:r w:rsidRPr="008E171B">
        <w:rPr>
          <w:lang w:val="en-AU"/>
        </w:rPr>
        <w:t xml:space="preserve">is made between the </w:t>
      </w:r>
      <w:r w:rsidR="00A21B09" w:rsidRPr="008E171B">
        <w:rPr>
          <w:lang w:val="en-AU"/>
        </w:rPr>
        <w:t xml:space="preserve">Fund </w:t>
      </w:r>
      <w:r w:rsidRPr="008E171B">
        <w:rPr>
          <w:lang w:val="en-AU"/>
        </w:rPr>
        <w:t>Member</w:t>
      </w:r>
      <w:r w:rsidR="0031412E" w:rsidRPr="008E171B">
        <w:rPr>
          <w:lang w:val="en-AU"/>
        </w:rPr>
        <w:t>/</w:t>
      </w:r>
      <w:r w:rsidR="00FC0B63" w:rsidRPr="008E171B">
        <w:rPr>
          <w:lang w:val="en-AU"/>
        </w:rPr>
        <w:t>s</w:t>
      </w:r>
      <w:r w:rsidRPr="008E171B">
        <w:rPr>
          <w:lang w:val="en-AU"/>
        </w:rPr>
        <w:t xml:space="preserve"> and the </w:t>
      </w:r>
      <w:r w:rsidR="006D6415" w:rsidRPr="008E171B">
        <w:rPr>
          <w:lang w:val="en-AU"/>
        </w:rPr>
        <w:t xml:space="preserve">Fund </w:t>
      </w:r>
      <w:r w:rsidRPr="008E171B">
        <w:rPr>
          <w:lang w:val="en-AU"/>
        </w:rPr>
        <w:t>Trustees</w:t>
      </w:r>
      <w:r w:rsidR="00DC5A6E">
        <w:rPr>
          <w:lang w:val="en-AU"/>
        </w:rPr>
        <w:t xml:space="preserve"> (as amended in writing from time to time)</w:t>
      </w:r>
      <w:r w:rsidRPr="008E171B">
        <w:rPr>
          <w:lang w:val="en-AU"/>
        </w:rPr>
        <w:t xml:space="preserve">. </w:t>
      </w:r>
    </w:p>
    <w:p w14:paraId="6982D284" w14:textId="77777777" w:rsidR="00DC5A6E" w:rsidRDefault="00DC5A6E" w:rsidP="009A4427">
      <w:pPr>
        <w:ind w:left="720"/>
        <w:rPr>
          <w:lang w:val="en-AU"/>
        </w:rPr>
      </w:pPr>
    </w:p>
    <w:p w14:paraId="5AD30843" w14:textId="77777777" w:rsidR="00C669A7" w:rsidRDefault="00C669A7" w:rsidP="009A4427">
      <w:pPr>
        <w:ind w:left="720"/>
        <w:rPr>
          <w:lang w:val="en-AU"/>
        </w:rPr>
      </w:pPr>
    </w:p>
    <w:p w14:paraId="6CF0EB46" w14:textId="77777777" w:rsidR="000C55F2" w:rsidRDefault="006C4133" w:rsidP="009A4427">
      <w:pPr>
        <w:numPr>
          <w:ilvl w:val="0"/>
          <w:numId w:val="6"/>
        </w:numPr>
        <w:rPr>
          <w:lang w:val="en-AU"/>
        </w:rPr>
      </w:pPr>
      <w:r w:rsidRPr="008E171B">
        <w:rPr>
          <w:lang w:val="en-AU"/>
        </w:rPr>
        <w:t xml:space="preserve">The </w:t>
      </w:r>
      <w:r w:rsidR="00A21B09" w:rsidRPr="008E171B">
        <w:rPr>
          <w:lang w:val="en-AU"/>
        </w:rPr>
        <w:t xml:space="preserve">Fund </w:t>
      </w:r>
      <w:r w:rsidRPr="008E171B">
        <w:rPr>
          <w:lang w:val="en-AU"/>
        </w:rPr>
        <w:t>Member</w:t>
      </w:r>
      <w:r w:rsidR="0031412E" w:rsidRPr="008E171B">
        <w:rPr>
          <w:lang w:val="en-AU"/>
        </w:rPr>
        <w:t>/</w:t>
      </w:r>
      <w:r w:rsidR="00CB05F1" w:rsidRPr="008E171B">
        <w:rPr>
          <w:lang w:val="en-AU"/>
        </w:rPr>
        <w:t>s</w:t>
      </w:r>
      <w:r w:rsidRPr="008E171B">
        <w:rPr>
          <w:lang w:val="en-AU"/>
        </w:rPr>
        <w:t xml:space="preserve"> and the </w:t>
      </w:r>
      <w:r w:rsidR="006D6415" w:rsidRPr="008E171B">
        <w:rPr>
          <w:lang w:val="en-AU"/>
        </w:rPr>
        <w:t xml:space="preserve">Fund </w:t>
      </w:r>
      <w:r w:rsidRPr="008E171B">
        <w:rPr>
          <w:lang w:val="en-AU"/>
        </w:rPr>
        <w:t>Trustee</w:t>
      </w:r>
      <w:r w:rsidR="006D6415" w:rsidRPr="008E171B">
        <w:rPr>
          <w:lang w:val="en-AU"/>
        </w:rPr>
        <w:t>s</w:t>
      </w:r>
      <w:r w:rsidRPr="008E171B">
        <w:rPr>
          <w:lang w:val="en-AU"/>
        </w:rPr>
        <w:t xml:space="preserve"> </w:t>
      </w:r>
      <w:r w:rsidR="006D6415" w:rsidRPr="008E171B">
        <w:rPr>
          <w:lang w:val="en-AU"/>
        </w:rPr>
        <w:t xml:space="preserve">hereby elect </w:t>
      </w:r>
      <w:r w:rsidRPr="008E171B">
        <w:rPr>
          <w:lang w:val="en-AU"/>
        </w:rPr>
        <w:t xml:space="preserve">to establish and maintain a superannuation fund </w:t>
      </w:r>
      <w:r w:rsidR="006D6415" w:rsidRPr="008E171B">
        <w:rPr>
          <w:lang w:val="en-AU"/>
        </w:rPr>
        <w:t xml:space="preserve">with the sole purpose of providing </w:t>
      </w:r>
      <w:r w:rsidRPr="008E171B">
        <w:rPr>
          <w:lang w:val="en-AU"/>
        </w:rPr>
        <w:t xml:space="preserve">retirement benefits to the </w:t>
      </w:r>
      <w:r w:rsidR="006D6415" w:rsidRPr="008E171B">
        <w:rPr>
          <w:lang w:val="en-AU"/>
        </w:rPr>
        <w:t xml:space="preserve">Fund </w:t>
      </w:r>
      <w:r w:rsidR="00FC0B63" w:rsidRPr="008E171B">
        <w:rPr>
          <w:lang w:val="en-AU"/>
        </w:rPr>
        <w:t>M</w:t>
      </w:r>
      <w:r w:rsidRPr="008E171B">
        <w:rPr>
          <w:lang w:val="en-AU"/>
        </w:rPr>
        <w:t>ember</w:t>
      </w:r>
      <w:r w:rsidR="0031412E" w:rsidRPr="008E171B">
        <w:rPr>
          <w:lang w:val="en-AU"/>
        </w:rPr>
        <w:t>/</w:t>
      </w:r>
      <w:r w:rsidRPr="008E171B">
        <w:rPr>
          <w:lang w:val="en-AU"/>
        </w:rPr>
        <w:t>s.</w:t>
      </w:r>
      <w:r w:rsidR="000C55F2">
        <w:rPr>
          <w:lang w:val="en-AU"/>
        </w:rPr>
        <w:t xml:space="preserve"> </w:t>
      </w:r>
    </w:p>
    <w:p w14:paraId="717EBCB6" w14:textId="77777777" w:rsidR="00C669A7" w:rsidRDefault="00C669A7" w:rsidP="00C669A7">
      <w:pPr>
        <w:ind w:left="360"/>
        <w:rPr>
          <w:lang w:val="en-AU"/>
        </w:rPr>
      </w:pPr>
    </w:p>
    <w:p w14:paraId="261A7BB1" w14:textId="77777777" w:rsidR="000C55F2" w:rsidRDefault="000C55F2" w:rsidP="009A4427">
      <w:pPr>
        <w:ind w:left="720"/>
        <w:rPr>
          <w:lang w:val="en-AU"/>
        </w:rPr>
      </w:pPr>
    </w:p>
    <w:p w14:paraId="61080C97" w14:textId="77777777" w:rsidR="000C55F2" w:rsidRPr="00235F3C" w:rsidRDefault="00313D13" w:rsidP="009A4427">
      <w:pPr>
        <w:numPr>
          <w:ilvl w:val="0"/>
          <w:numId w:val="6"/>
        </w:numPr>
        <w:rPr>
          <w:lang w:val="en-AU"/>
        </w:rPr>
      </w:pPr>
      <w:r w:rsidRPr="008E171B">
        <w:rPr>
          <w:lang w:val="en-AU"/>
        </w:rPr>
        <w:t>The Trustees have agreed that the Fund will be a regulated fund and that it will be conducted in line with the A</w:t>
      </w:r>
      <w:r w:rsidR="00A16BB9">
        <w:rPr>
          <w:lang w:val="en-AU"/>
        </w:rPr>
        <w:t>TO Guidelines</w:t>
      </w:r>
      <w:r>
        <w:rPr>
          <w:lang w:val="en-AU"/>
        </w:rPr>
        <w:t xml:space="preserve">.  </w:t>
      </w:r>
      <w:r w:rsidR="000C55F2" w:rsidRPr="00235F3C">
        <w:rPr>
          <w:lang w:val="en-AU"/>
        </w:rPr>
        <w:t>In particular, the Fund will be</w:t>
      </w:r>
      <w:r w:rsidR="00DC5A6E">
        <w:rPr>
          <w:lang w:val="en-AU"/>
        </w:rPr>
        <w:t xml:space="preserve"> operated </w:t>
      </w:r>
      <w:r w:rsidR="000C55F2" w:rsidRPr="00235F3C">
        <w:rPr>
          <w:lang w:val="en-AU"/>
        </w:rPr>
        <w:t>and managed in</w:t>
      </w:r>
      <w:r w:rsidR="00DC5A6E">
        <w:rPr>
          <w:lang w:val="en-AU"/>
        </w:rPr>
        <w:t xml:space="preserve"> accordance with the requirements of </w:t>
      </w:r>
      <w:r w:rsidR="000C55F2" w:rsidRPr="00235F3C">
        <w:rPr>
          <w:lang w:val="en-AU"/>
        </w:rPr>
        <w:t>SISA</w:t>
      </w:r>
      <w:r w:rsidR="00DC5A6E">
        <w:rPr>
          <w:lang w:val="en-AU"/>
        </w:rPr>
        <w:t>, to ensure it</w:t>
      </w:r>
      <w:r w:rsidR="000C55F2" w:rsidRPr="00235F3C">
        <w:rPr>
          <w:lang w:val="en-AU"/>
        </w:rPr>
        <w:t xml:space="preserve"> qualifies for the concessional tax rates applicable to “Complying Superannuation Funds.”</w:t>
      </w:r>
    </w:p>
    <w:p w14:paraId="0CD7EE27" w14:textId="77777777" w:rsidR="000C61F2" w:rsidRDefault="000C61F2" w:rsidP="000C61F2">
      <w:pPr>
        <w:rPr>
          <w:lang w:val="en-AU"/>
        </w:rPr>
      </w:pPr>
    </w:p>
    <w:p w14:paraId="52D7F3DB" w14:textId="77777777" w:rsidR="00C669A7" w:rsidRPr="008E171B" w:rsidRDefault="00C669A7" w:rsidP="000C61F2">
      <w:pPr>
        <w:rPr>
          <w:lang w:val="en-AU"/>
        </w:rPr>
      </w:pPr>
    </w:p>
    <w:p w14:paraId="41B30069" w14:textId="77777777" w:rsidR="00A21B09" w:rsidRDefault="006C4133" w:rsidP="006C4133">
      <w:pPr>
        <w:numPr>
          <w:ilvl w:val="0"/>
          <w:numId w:val="6"/>
        </w:numPr>
        <w:rPr>
          <w:lang w:val="en-AU"/>
        </w:rPr>
      </w:pPr>
      <w:r w:rsidRPr="008E171B">
        <w:rPr>
          <w:lang w:val="en-AU"/>
        </w:rPr>
        <w:t>The Trustees have</w:t>
      </w:r>
      <w:r w:rsidR="006D6415" w:rsidRPr="008E171B">
        <w:rPr>
          <w:lang w:val="en-AU"/>
        </w:rPr>
        <w:t xml:space="preserve"> </w:t>
      </w:r>
      <w:r w:rsidRPr="008E171B">
        <w:rPr>
          <w:lang w:val="en-AU"/>
        </w:rPr>
        <w:t>agreed to act</w:t>
      </w:r>
      <w:r w:rsidR="006D6415" w:rsidRPr="008E171B">
        <w:rPr>
          <w:lang w:val="en-AU"/>
        </w:rPr>
        <w:t xml:space="preserve"> on behalf of the Fund Member</w:t>
      </w:r>
      <w:r w:rsidR="0031412E" w:rsidRPr="008E171B">
        <w:rPr>
          <w:lang w:val="en-AU"/>
        </w:rPr>
        <w:t>/</w:t>
      </w:r>
      <w:r w:rsidR="006D6415" w:rsidRPr="008E171B">
        <w:rPr>
          <w:lang w:val="en-AU"/>
        </w:rPr>
        <w:t>s</w:t>
      </w:r>
      <w:r w:rsidR="000C55F2">
        <w:rPr>
          <w:lang w:val="en-AU"/>
        </w:rPr>
        <w:t>,</w:t>
      </w:r>
      <w:r w:rsidR="006D6415" w:rsidRPr="008E171B">
        <w:rPr>
          <w:lang w:val="en-AU"/>
        </w:rPr>
        <w:t xml:space="preserve"> and in the interest of the Fund</w:t>
      </w:r>
      <w:r w:rsidR="00081DC4" w:rsidRPr="008E171B">
        <w:rPr>
          <w:lang w:val="en-AU"/>
        </w:rPr>
        <w:t>.</w:t>
      </w:r>
      <w:r w:rsidR="00DA70EA">
        <w:rPr>
          <w:lang w:val="en-AU"/>
        </w:rPr>
        <w:t xml:space="preserve"> In particular, the Trustees agree:</w:t>
      </w:r>
    </w:p>
    <w:p w14:paraId="0B238C8C" w14:textId="77777777" w:rsidR="00DA70EA" w:rsidRDefault="00DA70EA" w:rsidP="009A4427">
      <w:pPr>
        <w:pStyle w:val="ListParagraph"/>
        <w:rPr>
          <w:lang w:val="en-AU"/>
        </w:rPr>
      </w:pPr>
    </w:p>
    <w:p w14:paraId="6DD38683" w14:textId="77777777" w:rsidR="00DA70EA" w:rsidRDefault="00DC5A6E" w:rsidP="009A4427">
      <w:pPr>
        <w:numPr>
          <w:ilvl w:val="1"/>
          <w:numId w:val="6"/>
        </w:numPr>
        <w:rPr>
          <w:lang w:val="en-AU"/>
        </w:rPr>
      </w:pPr>
      <w:r>
        <w:rPr>
          <w:lang w:val="en-AU"/>
        </w:rPr>
        <w:t>t</w:t>
      </w:r>
      <w:r w:rsidR="000C55F2">
        <w:rPr>
          <w:lang w:val="en-AU"/>
        </w:rPr>
        <w:t xml:space="preserve">o </w:t>
      </w:r>
      <w:r w:rsidR="00DA70EA" w:rsidRPr="00DA70EA">
        <w:rPr>
          <w:lang w:val="en-AU"/>
        </w:rPr>
        <w:t>act honestly in all matters concerning</w:t>
      </w:r>
      <w:r w:rsidR="000C55F2">
        <w:rPr>
          <w:lang w:val="en-AU"/>
        </w:rPr>
        <w:t xml:space="preserve"> the Fund;</w:t>
      </w:r>
    </w:p>
    <w:p w14:paraId="66DC3D82" w14:textId="77777777" w:rsidR="00441574" w:rsidRPr="00DA70EA" w:rsidRDefault="00441574" w:rsidP="00441574">
      <w:pPr>
        <w:ind w:left="1440"/>
        <w:rPr>
          <w:lang w:val="en-AU"/>
        </w:rPr>
      </w:pPr>
    </w:p>
    <w:p w14:paraId="2A30900D" w14:textId="77777777" w:rsidR="00DA70EA" w:rsidRDefault="00DA70EA" w:rsidP="009A4427">
      <w:pPr>
        <w:numPr>
          <w:ilvl w:val="1"/>
          <w:numId w:val="6"/>
        </w:numPr>
        <w:rPr>
          <w:lang w:val="en-AU"/>
        </w:rPr>
      </w:pPr>
      <w:r w:rsidRPr="00DA70EA">
        <w:rPr>
          <w:lang w:val="en-AU"/>
        </w:rPr>
        <w:t xml:space="preserve">to exercise skill and diligence in managing </w:t>
      </w:r>
      <w:r w:rsidR="000C55F2">
        <w:rPr>
          <w:lang w:val="en-AU"/>
        </w:rPr>
        <w:t>the Fund;</w:t>
      </w:r>
    </w:p>
    <w:p w14:paraId="241304D0" w14:textId="77777777" w:rsidR="00441574" w:rsidRDefault="00441574" w:rsidP="00441574">
      <w:pPr>
        <w:pStyle w:val="ListParagraph"/>
        <w:rPr>
          <w:lang w:val="en-AU"/>
        </w:rPr>
      </w:pPr>
    </w:p>
    <w:p w14:paraId="08AC5AFC" w14:textId="77777777" w:rsidR="00DA70EA" w:rsidRDefault="00DA70EA" w:rsidP="009A4427">
      <w:pPr>
        <w:numPr>
          <w:ilvl w:val="1"/>
          <w:numId w:val="6"/>
        </w:numPr>
        <w:rPr>
          <w:lang w:val="en-AU"/>
        </w:rPr>
      </w:pPr>
      <w:r w:rsidRPr="00DA70EA">
        <w:rPr>
          <w:lang w:val="en-AU"/>
        </w:rPr>
        <w:t>to act in the best interest of all</w:t>
      </w:r>
      <w:r w:rsidR="000C55F2">
        <w:rPr>
          <w:lang w:val="en-AU"/>
        </w:rPr>
        <w:t xml:space="preserve"> Fund M</w:t>
      </w:r>
      <w:r w:rsidRPr="00DA70EA">
        <w:rPr>
          <w:lang w:val="en-AU"/>
        </w:rPr>
        <w:t>embers</w:t>
      </w:r>
      <w:r w:rsidR="000C55F2">
        <w:rPr>
          <w:lang w:val="en-AU"/>
        </w:rPr>
        <w:t>;</w:t>
      </w:r>
    </w:p>
    <w:p w14:paraId="572B2A98" w14:textId="77777777" w:rsidR="00441574" w:rsidRDefault="00441574" w:rsidP="00441574">
      <w:pPr>
        <w:ind w:left="1440"/>
        <w:rPr>
          <w:lang w:val="en-AU"/>
        </w:rPr>
      </w:pPr>
    </w:p>
    <w:p w14:paraId="2E0DFA23" w14:textId="77777777" w:rsidR="00DA70EA" w:rsidRDefault="00DA70EA" w:rsidP="009A4427">
      <w:pPr>
        <w:numPr>
          <w:ilvl w:val="1"/>
          <w:numId w:val="6"/>
        </w:numPr>
        <w:rPr>
          <w:lang w:val="en-AU"/>
        </w:rPr>
      </w:pPr>
      <w:r>
        <w:rPr>
          <w:lang w:val="en-AU"/>
        </w:rPr>
        <w:t xml:space="preserve">to </w:t>
      </w:r>
      <w:r w:rsidRPr="00DA70EA">
        <w:rPr>
          <w:lang w:val="en-AU"/>
        </w:rPr>
        <w:t xml:space="preserve">keep the money and assets of </w:t>
      </w:r>
      <w:r w:rsidR="000C55F2">
        <w:rPr>
          <w:lang w:val="en-AU"/>
        </w:rPr>
        <w:t>the F</w:t>
      </w:r>
      <w:r w:rsidRPr="00DA70EA">
        <w:rPr>
          <w:lang w:val="en-AU"/>
        </w:rPr>
        <w:t xml:space="preserve">und separate from other money and assets (for example, </w:t>
      </w:r>
      <w:r w:rsidR="000C55F2">
        <w:rPr>
          <w:lang w:val="en-AU"/>
        </w:rPr>
        <w:t>the</w:t>
      </w:r>
      <w:r w:rsidRPr="00DA70EA">
        <w:rPr>
          <w:lang w:val="en-AU"/>
        </w:rPr>
        <w:t xml:space="preserve"> personal assets</w:t>
      </w:r>
      <w:r w:rsidR="000C55F2">
        <w:rPr>
          <w:lang w:val="en-AU"/>
        </w:rPr>
        <w:t xml:space="preserve"> of Trustees</w:t>
      </w:r>
      <w:r w:rsidRPr="00DA70EA">
        <w:rPr>
          <w:lang w:val="en-AU"/>
        </w:rPr>
        <w:t>)</w:t>
      </w:r>
      <w:r w:rsidR="000C55F2">
        <w:rPr>
          <w:lang w:val="en-AU"/>
        </w:rPr>
        <w:t>;</w:t>
      </w:r>
    </w:p>
    <w:p w14:paraId="6941E049" w14:textId="77777777" w:rsidR="00441574" w:rsidRPr="00DA70EA" w:rsidRDefault="00441574" w:rsidP="00441574">
      <w:pPr>
        <w:ind w:left="1440"/>
        <w:rPr>
          <w:lang w:val="en-AU"/>
        </w:rPr>
      </w:pPr>
    </w:p>
    <w:p w14:paraId="1F464CFA" w14:textId="77777777" w:rsidR="00DA70EA" w:rsidRDefault="00DA70EA" w:rsidP="009A4427">
      <w:pPr>
        <w:numPr>
          <w:ilvl w:val="1"/>
          <w:numId w:val="6"/>
        </w:numPr>
        <w:rPr>
          <w:lang w:val="en-AU"/>
        </w:rPr>
      </w:pPr>
      <w:r>
        <w:rPr>
          <w:lang w:val="en-AU"/>
        </w:rPr>
        <w:t xml:space="preserve">to </w:t>
      </w:r>
      <w:r w:rsidRPr="00DA70EA">
        <w:rPr>
          <w:lang w:val="en-AU"/>
        </w:rPr>
        <w:t>retain control over</w:t>
      </w:r>
      <w:r>
        <w:rPr>
          <w:lang w:val="en-AU"/>
        </w:rPr>
        <w:t xml:space="preserve"> the</w:t>
      </w:r>
      <w:r w:rsidR="000C55F2">
        <w:rPr>
          <w:lang w:val="en-AU"/>
        </w:rPr>
        <w:t xml:space="preserve"> Fund;</w:t>
      </w:r>
    </w:p>
    <w:p w14:paraId="6703E158" w14:textId="77777777" w:rsidR="00441574" w:rsidRDefault="00441574" w:rsidP="00441574">
      <w:pPr>
        <w:pStyle w:val="ListParagraph"/>
        <w:rPr>
          <w:lang w:val="en-AU"/>
        </w:rPr>
      </w:pPr>
    </w:p>
    <w:p w14:paraId="1AE8D499" w14:textId="77777777" w:rsidR="00441574" w:rsidRDefault="00DA70EA" w:rsidP="009A4427">
      <w:pPr>
        <w:numPr>
          <w:ilvl w:val="1"/>
          <w:numId w:val="6"/>
        </w:numPr>
        <w:rPr>
          <w:lang w:val="en-AU"/>
        </w:rPr>
      </w:pPr>
      <w:r w:rsidRPr="00441574">
        <w:rPr>
          <w:lang w:val="en-AU"/>
        </w:rPr>
        <w:t>to develop and implement an investment strategy</w:t>
      </w:r>
      <w:r w:rsidR="000C55F2" w:rsidRPr="00441574">
        <w:rPr>
          <w:lang w:val="en-AU"/>
        </w:rPr>
        <w:t xml:space="preserve"> for the Fund;</w:t>
      </w:r>
    </w:p>
    <w:p w14:paraId="7130AD13" w14:textId="77777777" w:rsidR="00441574" w:rsidRDefault="00441574" w:rsidP="00441574">
      <w:pPr>
        <w:ind w:left="1440"/>
        <w:rPr>
          <w:lang w:val="en-AU"/>
        </w:rPr>
      </w:pPr>
    </w:p>
    <w:p w14:paraId="736C9448" w14:textId="77777777" w:rsidR="00DA70EA" w:rsidRDefault="00DA70EA" w:rsidP="009A4427">
      <w:pPr>
        <w:numPr>
          <w:ilvl w:val="1"/>
          <w:numId w:val="6"/>
        </w:numPr>
        <w:rPr>
          <w:lang w:val="en-AU"/>
        </w:rPr>
      </w:pPr>
      <w:r w:rsidRPr="00441574">
        <w:rPr>
          <w:lang w:val="en-AU"/>
        </w:rPr>
        <w:t xml:space="preserve">not to enter into contracts or behave in a way that hinders </w:t>
      </w:r>
      <w:r w:rsidR="000C55F2" w:rsidRPr="00441574">
        <w:rPr>
          <w:lang w:val="en-AU"/>
        </w:rPr>
        <w:t>T</w:t>
      </w:r>
      <w:r w:rsidRPr="00441574">
        <w:rPr>
          <w:lang w:val="en-AU"/>
        </w:rPr>
        <w:t>rustees from performing or exercising</w:t>
      </w:r>
      <w:r w:rsidR="00A16BB9" w:rsidRPr="00441574">
        <w:rPr>
          <w:lang w:val="en-AU"/>
        </w:rPr>
        <w:t xml:space="preserve"> their</w:t>
      </w:r>
      <w:r w:rsidRPr="00441574">
        <w:rPr>
          <w:lang w:val="en-AU"/>
        </w:rPr>
        <w:t xml:space="preserve"> functions or powers</w:t>
      </w:r>
      <w:r w:rsidR="000C55F2" w:rsidRPr="00441574">
        <w:rPr>
          <w:lang w:val="en-AU"/>
        </w:rPr>
        <w:t>;</w:t>
      </w:r>
    </w:p>
    <w:p w14:paraId="27817B07" w14:textId="77777777" w:rsidR="00441574" w:rsidRPr="00441574" w:rsidRDefault="00441574" w:rsidP="00441574">
      <w:pPr>
        <w:ind w:left="1440"/>
        <w:rPr>
          <w:lang w:val="en-AU"/>
        </w:rPr>
      </w:pPr>
    </w:p>
    <w:p w14:paraId="2D599289" w14:textId="77777777" w:rsidR="00DA70EA" w:rsidRDefault="00DA70EA" w:rsidP="009A4427">
      <w:pPr>
        <w:numPr>
          <w:ilvl w:val="1"/>
          <w:numId w:val="6"/>
        </w:numPr>
        <w:rPr>
          <w:lang w:val="en-AU"/>
        </w:rPr>
      </w:pPr>
      <w:r>
        <w:rPr>
          <w:lang w:val="en-AU"/>
        </w:rPr>
        <w:t xml:space="preserve">to </w:t>
      </w:r>
      <w:r w:rsidRPr="00DA70EA">
        <w:rPr>
          <w:lang w:val="en-AU"/>
        </w:rPr>
        <w:t>allow</w:t>
      </w:r>
      <w:r w:rsidR="000C55F2">
        <w:rPr>
          <w:lang w:val="en-AU"/>
        </w:rPr>
        <w:t xml:space="preserve"> Fund M</w:t>
      </w:r>
      <w:r w:rsidRPr="00DA70EA">
        <w:rPr>
          <w:lang w:val="en-AU"/>
        </w:rPr>
        <w:t>embers access to certain information</w:t>
      </w:r>
      <w:r w:rsidR="000C55F2">
        <w:rPr>
          <w:lang w:val="en-AU"/>
        </w:rPr>
        <w:t xml:space="preserve"> regarding the Fund; </w:t>
      </w:r>
    </w:p>
    <w:p w14:paraId="60576730" w14:textId="77777777" w:rsidR="00441574" w:rsidRDefault="00441574" w:rsidP="00441574">
      <w:pPr>
        <w:pStyle w:val="ListParagraph"/>
        <w:rPr>
          <w:lang w:val="en-AU"/>
        </w:rPr>
      </w:pPr>
    </w:p>
    <w:p w14:paraId="141E78FA" w14:textId="77777777" w:rsidR="00DA70EA" w:rsidRDefault="00DA70EA" w:rsidP="009A4427">
      <w:pPr>
        <w:numPr>
          <w:ilvl w:val="1"/>
          <w:numId w:val="6"/>
        </w:numPr>
        <w:rPr>
          <w:lang w:val="en-AU"/>
        </w:rPr>
      </w:pPr>
      <w:r>
        <w:rPr>
          <w:lang w:val="en-AU"/>
        </w:rPr>
        <w:t>not to access or</w:t>
      </w:r>
      <w:r w:rsidRPr="00DA70EA">
        <w:rPr>
          <w:lang w:val="en-AU"/>
        </w:rPr>
        <w:t xml:space="preserve"> allow others to access funds</w:t>
      </w:r>
      <w:r>
        <w:rPr>
          <w:lang w:val="en-AU"/>
        </w:rPr>
        <w:t>, exce</w:t>
      </w:r>
      <w:r w:rsidR="000C55F2">
        <w:rPr>
          <w:lang w:val="en-AU"/>
        </w:rPr>
        <w:t>pt as provided for in this Deed; and</w:t>
      </w:r>
    </w:p>
    <w:p w14:paraId="7013CECE" w14:textId="77777777" w:rsidR="00441574" w:rsidRDefault="00441574" w:rsidP="00441574">
      <w:pPr>
        <w:ind w:left="1440"/>
        <w:rPr>
          <w:lang w:val="en-AU"/>
        </w:rPr>
      </w:pPr>
    </w:p>
    <w:p w14:paraId="42F1B9AF" w14:textId="77777777" w:rsidR="00E96031" w:rsidRPr="00235F3C" w:rsidRDefault="00441574" w:rsidP="009A4427">
      <w:pPr>
        <w:numPr>
          <w:ilvl w:val="1"/>
          <w:numId w:val="6"/>
        </w:numPr>
        <w:rPr>
          <w:lang w:val="en-AU"/>
        </w:rPr>
      </w:pPr>
      <w:r>
        <w:rPr>
          <w:lang w:val="en-AU"/>
        </w:rPr>
        <w:lastRenderedPageBreak/>
        <w:t xml:space="preserve">to </w:t>
      </w:r>
      <w:r w:rsidR="000C55F2" w:rsidRPr="00235F3C">
        <w:rPr>
          <w:lang w:val="en-AU"/>
        </w:rPr>
        <w:t>ensure that the Fund is operated in a way consistent with all relevant legislation</w:t>
      </w:r>
      <w:r w:rsidR="000C55F2">
        <w:rPr>
          <w:lang w:val="en-AU"/>
        </w:rPr>
        <w:t>, in</w:t>
      </w:r>
      <w:r w:rsidR="00A16BB9">
        <w:rPr>
          <w:lang w:val="en-AU"/>
        </w:rPr>
        <w:t xml:space="preserve"> order </w:t>
      </w:r>
      <w:r w:rsidR="000C55F2">
        <w:rPr>
          <w:lang w:val="en-AU"/>
        </w:rPr>
        <w:t>to comply</w:t>
      </w:r>
      <w:r w:rsidR="00A16BB9">
        <w:rPr>
          <w:lang w:val="en-AU"/>
        </w:rPr>
        <w:t xml:space="preserve"> with the requirements of </w:t>
      </w:r>
      <w:r w:rsidR="000C55F2">
        <w:rPr>
          <w:lang w:val="en-AU"/>
        </w:rPr>
        <w:t>a “Complying Superannuation Fund” under the SISA.</w:t>
      </w:r>
    </w:p>
    <w:p w14:paraId="4E6D4A5C" w14:textId="77777777" w:rsidR="000C61F2" w:rsidRDefault="000C61F2" w:rsidP="006C4133">
      <w:pPr>
        <w:rPr>
          <w:lang w:val="en-AU"/>
        </w:rPr>
      </w:pPr>
    </w:p>
    <w:p w14:paraId="51CA98D1" w14:textId="77777777" w:rsidR="00A87728" w:rsidRDefault="00A87728" w:rsidP="00A21B09">
      <w:pPr>
        <w:rPr>
          <w:b/>
          <w:lang w:val="en-AU"/>
        </w:rPr>
      </w:pPr>
    </w:p>
    <w:p w14:paraId="64556B41" w14:textId="77777777" w:rsidR="00D80FB1" w:rsidRPr="008E171B" w:rsidRDefault="007479DA" w:rsidP="00A21B09">
      <w:pPr>
        <w:rPr>
          <w:b/>
          <w:lang w:val="en-AU"/>
        </w:rPr>
      </w:pPr>
      <w:r>
        <w:rPr>
          <w:b/>
          <w:lang w:val="en-AU"/>
        </w:rPr>
        <w:t xml:space="preserve">FUND </w:t>
      </w:r>
      <w:r w:rsidR="00441574">
        <w:rPr>
          <w:b/>
          <w:lang w:val="en-AU"/>
        </w:rPr>
        <w:t>–</w:t>
      </w:r>
      <w:r w:rsidR="00D80FB1" w:rsidRPr="008E171B">
        <w:rPr>
          <w:b/>
          <w:lang w:val="en-AU"/>
        </w:rPr>
        <w:t xml:space="preserve"> </w:t>
      </w:r>
      <w:r w:rsidR="00A21B09" w:rsidRPr="008E171B">
        <w:rPr>
          <w:b/>
          <w:lang w:val="en-AU"/>
        </w:rPr>
        <w:t>O</w:t>
      </w:r>
      <w:r w:rsidR="00D80FB1" w:rsidRPr="008E171B">
        <w:rPr>
          <w:b/>
          <w:lang w:val="en-AU"/>
        </w:rPr>
        <w:t>bjectives</w:t>
      </w:r>
      <w:r w:rsidR="00441574">
        <w:rPr>
          <w:b/>
          <w:lang w:val="en-AU"/>
        </w:rPr>
        <w:t>:</w:t>
      </w:r>
    </w:p>
    <w:p w14:paraId="3C009AF1" w14:textId="77777777" w:rsidR="00B14019" w:rsidRDefault="00B14019" w:rsidP="00B14019">
      <w:pPr>
        <w:rPr>
          <w:lang w:val="en-AU"/>
        </w:rPr>
      </w:pPr>
    </w:p>
    <w:p w14:paraId="7E44F2D4" w14:textId="77777777" w:rsidR="000C61F2" w:rsidRPr="008E171B" w:rsidRDefault="000C61F2" w:rsidP="00B14019">
      <w:pPr>
        <w:rPr>
          <w:lang w:val="en-AU"/>
        </w:rPr>
      </w:pPr>
    </w:p>
    <w:p w14:paraId="3624A2B5" w14:textId="77777777" w:rsidR="00A21B09" w:rsidRDefault="00D147FF" w:rsidP="007479DA">
      <w:pPr>
        <w:numPr>
          <w:ilvl w:val="0"/>
          <w:numId w:val="6"/>
        </w:numPr>
        <w:rPr>
          <w:lang w:val="en-AU"/>
        </w:rPr>
      </w:pPr>
      <w:r w:rsidRPr="008E171B">
        <w:rPr>
          <w:lang w:val="en-AU"/>
        </w:rPr>
        <w:t>The o</w:t>
      </w:r>
      <w:r w:rsidR="00B14019" w:rsidRPr="008E171B">
        <w:rPr>
          <w:lang w:val="en-AU"/>
        </w:rPr>
        <w:t xml:space="preserve">bjective </w:t>
      </w:r>
      <w:r w:rsidR="0031412E" w:rsidRPr="008E171B">
        <w:rPr>
          <w:lang w:val="en-AU"/>
        </w:rPr>
        <w:t>and</w:t>
      </w:r>
      <w:r w:rsidRPr="008E171B">
        <w:rPr>
          <w:lang w:val="en-AU"/>
        </w:rPr>
        <w:t xml:space="preserve"> sole purpose </w:t>
      </w:r>
      <w:r w:rsidR="00B14019" w:rsidRPr="008E171B">
        <w:rPr>
          <w:lang w:val="en-AU"/>
        </w:rPr>
        <w:t xml:space="preserve">of the </w:t>
      </w:r>
      <w:r w:rsidRPr="008E171B">
        <w:rPr>
          <w:lang w:val="en-AU"/>
        </w:rPr>
        <w:t>F</w:t>
      </w:r>
      <w:r w:rsidR="00B14019" w:rsidRPr="008E171B">
        <w:rPr>
          <w:lang w:val="en-AU"/>
        </w:rPr>
        <w:t xml:space="preserve">und is to provide retirement benefits to the </w:t>
      </w:r>
      <w:r w:rsidR="00081DC4" w:rsidRPr="008E171B">
        <w:rPr>
          <w:lang w:val="en-AU"/>
        </w:rPr>
        <w:t xml:space="preserve">Fund </w:t>
      </w:r>
      <w:r w:rsidR="00FC0B63" w:rsidRPr="008E171B">
        <w:rPr>
          <w:lang w:val="en-AU"/>
        </w:rPr>
        <w:t>M</w:t>
      </w:r>
      <w:r w:rsidR="00B14019" w:rsidRPr="008E171B">
        <w:rPr>
          <w:lang w:val="en-AU"/>
        </w:rPr>
        <w:t>ember</w:t>
      </w:r>
      <w:r w:rsidR="0031412E" w:rsidRPr="008E171B">
        <w:rPr>
          <w:lang w:val="en-AU"/>
        </w:rPr>
        <w:t>/</w:t>
      </w:r>
      <w:r w:rsidR="00B14019" w:rsidRPr="008E171B">
        <w:rPr>
          <w:lang w:val="en-AU"/>
        </w:rPr>
        <w:t>s</w:t>
      </w:r>
      <w:r w:rsidR="000C55F2">
        <w:rPr>
          <w:lang w:val="en-AU"/>
        </w:rPr>
        <w:t xml:space="preserve">. </w:t>
      </w:r>
      <w:bookmarkStart w:id="0" w:name="top"/>
      <w:bookmarkEnd w:id="0"/>
    </w:p>
    <w:p w14:paraId="3682BE9D" w14:textId="77777777" w:rsidR="000C61F2" w:rsidRDefault="000C61F2" w:rsidP="000C61F2">
      <w:pPr>
        <w:rPr>
          <w:lang w:val="en-AU"/>
        </w:rPr>
      </w:pPr>
    </w:p>
    <w:p w14:paraId="50D7641A" w14:textId="77777777" w:rsidR="00C669A7" w:rsidRPr="008E171B" w:rsidRDefault="00C669A7" w:rsidP="000C61F2">
      <w:pPr>
        <w:rPr>
          <w:lang w:val="en-AU"/>
        </w:rPr>
      </w:pPr>
    </w:p>
    <w:p w14:paraId="722815D4" w14:textId="77777777" w:rsidR="00DC5A6E" w:rsidRDefault="00FC597B" w:rsidP="002A7482">
      <w:pPr>
        <w:numPr>
          <w:ilvl w:val="0"/>
          <w:numId w:val="6"/>
        </w:numPr>
        <w:rPr>
          <w:lang w:val="en-AU"/>
        </w:rPr>
      </w:pPr>
      <w:r w:rsidRPr="008E171B">
        <w:rPr>
          <w:lang w:val="en-AU"/>
        </w:rPr>
        <w:t>The Fund</w:t>
      </w:r>
      <w:r w:rsidR="00081DC4" w:rsidRPr="008E171B">
        <w:rPr>
          <w:lang w:val="en-AU"/>
        </w:rPr>
        <w:t xml:space="preserve"> will only </w:t>
      </w:r>
      <w:r w:rsidR="00A37238" w:rsidRPr="008E171B">
        <w:rPr>
          <w:lang w:val="en-AU"/>
        </w:rPr>
        <w:t>undertake investment activities</w:t>
      </w:r>
      <w:r w:rsidR="00DC5A6E">
        <w:rPr>
          <w:lang w:val="en-AU"/>
        </w:rPr>
        <w:t xml:space="preserve"> with the contributions of Fund Members which are </w:t>
      </w:r>
      <w:r w:rsidR="00A37238" w:rsidRPr="008E171B">
        <w:rPr>
          <w:lang w:val="en-AU"/>
        </w:rPr>
        <w:t>pruden</w:t>
      </w:r>
      <w:r w:rsidR="00DC5A6E">
        <w:rPr>
          <w:lang w:val="en-AU"/>
        </w:rPr>
        <w:t>t,</w:t>
      </w:r>
      <w:r w:rsidR="00A37238" w:rsidRPr="008E171B">
        <w:rPr>
          <w:lang w:val="en-AU"/>
        </w:rPr>
        <w:t xml:space="preserve"> and</w:t>
      </w:r>
      <w:r w:rsidR="00DC5A6E">
        <w:rPr>
          <w:lang w:val="en-AU"/>
        </w:rPr>
        <w:t xml:space="preserve"> consistent </w:t>
      </w:r>
      <w:r w:rsidR="00A37238" w:rsidRPr="008E171B">
        <w:rPr>
          <w:lang w:val="en-AU"/>
        </w:rPr>
        <w:t>with the intention o</w:t>
      </w:r>
      <w:r w:rsidR="00DC5A6E">
        <w:rPr>
          <w:lang w:val="en-AU"/>
        </w:rPr>
        <w:t>f</w:t>
      </w:r>
      <w:r w:rsidR="00A37238" w:rsidRPr="008E171B">
        <w:rPr>
          <w:lang w:val="en-AU"/>
        </w:rPr>
        <w:t xml:space="preserve"> provid</w:t>
      </w:r>
      <w:r w:rsidR="00DC5A6E">
        <w:rPr>
          <w:lang w:val="en-AU"/>
        </w:rPr>
        <w:t>ing</w:t>
      </w:r>
      <w:r w:rsidR="00A37238" w:rsidRPr="008E171B">
        <w:rPr>
          <w:lang w:val="en-AU"/>
        </w:rPr>
        <w:t xml:space="preserve"> retirement benefits to Fund Members.</w:t>
      </w:r>
      <w:r w:rsidR="002A7482">
        <w:rPr>
          <w:lang w:val="en-AU"/>
        </w:rPr>
        <w:t xml:space="preserve"> </w:t>
      </w:r>
    </w:p>
    <w:p w14:paraId="06DA64CC" w14:textId="77777777" w:rsidR="00DC5A6E" w:rsidRDefault="00DC5A6E" w:rsidP="009A4427">
      <w:pPr>
        <w:ind w:left="720"/>
        <w:rPr>
          <w:lang w:val="en-AU"/>
        </w:rPr>
      </w:pPr>
    </w:p>
    <w:p w14:paraId="0359A67A" w14:textId="77777777" w:rsidR="00C669A7" w:rsidRDefault="00C669A7" w:rsidP="009A4427">
      <w:pPr>
        <w:ind w:left="720"/>
        <w:rPr>
          <w:lang w:val="en-AU"/>
        </w:rPr>
      </w:pPr>
    </w:p>
    <w:p w14:paraId="21544AEC" w14:textId="77777777" w:rsidR="001D2C9D" w:rsidRDefault="001D2C9D" w:rsidP="001D2C9D">
      <w:pPr>
        <w:numPr>
          <w:ilvl w:val="0"/>
          <w:numId w:val="6"/>
        </w:numPr>
        <w:rPr>
          <w:lang w:val="en-AU"/>
        </w:rPr>
      </w:pPr>
      <w:r>
        <w:rPr>
          <w:lang w:val="en-AU"/>
        </w:rPr>
        <w:t xml:space="preserve">In particular, the Fund is not permitted to engage in investment strategies or products that: </w:t>
      </w:r>
    </w:p>
    <w:p w14:paraId="39CB06D8" w14:textId="77777777" w:rsidR="001D2C9D" w:rsidRDefault="001D2C9D" w:rsidP="001D2C9D">
      <w:pPr>
        <w:ind w:left="720"/>
        <w:rPr>
          <w:lang w:val="en-AU"/>
        </w:rPr>
      </w:pPr>
    </w:p>
    <w:p w14:paraId="3CD24E68" w14:textId="77777777" w:rsidR="001D2C9D" w:rsidRDefault="001D2C9D" w:rsidP="001D2C9D">
      <w:pPr>
        <w:numPr>
          <w:ilvl w:val="1"/>
          <w:numId w:val="6"/>
        </w:numPr>
        <w:rPr>
          <w:lang w:val="en-AU"/>
        </w:rPr>
      </w:pPr>
      <w:r>
        <w:rPr>
          <w:lang w:val="en-AU"/>
        </w:rPr>
        <w:t xml:space="preserve">are </w:t>
      </w:r>
      <w:r w:rsidR="00A91C25">
        <w:rPr>
          <w:lang w:val="en-AU"/>
        </w:rPr>
        <w:t>not executed on an arm-length basis</w:t>
      </w:r>
      <w:r>
        <w:rPr>
          <w:lang w:val="en-AU"/>
        </w:rPr>
        <w:t>;</w:t>
      </w:r>
    </w:p>
    <w:p w14:paraId="6B16BFA0" w14:textId="77777777" w:rsidR="001D2C9D" w:rsidRDefault="001D2C9D" w:rsidP="001D2C9D">
      <w:pPr>
        <w:ind w:left="1440"/>
        <w:rPr>
          <w:lang w:val="en-AU"/>
        </w:rPr>
      </w:pPr>
    </w:p>
    <w:p w14:paraId="62C240C7" w14:textId="77777777" w:rsidR="001D2C9D" w:rsidRDefault="001D2C9D" w:rsidP="001D2C9D">
      <w:pPr>
        <w:numPr>
          <w:ilvl w:val="1"/>
          <w:numId w:val="6"/>
        </w:numPr>
        <w:rPr>
          <w:lang w:val="en-AU"/>
        </w:rPr>
      </w:pPr>
      <w:r>
        <w:rPr>
          <w:lang w:val="en-AU"/>
        </w:rPr>
        <w:t>are not allowed by the Australian Tax Office; and</w:t>
      </w:r>
    </w:p>
    <w:p w14:paraId="513C029C" w14:textId="77777777" w:rsidR="001D2C9D" w:rsidRDefault="001D2C9D" w:rsidP="001D2C9D">
      <w:pPr>
        <w:pStyle w:val="ListParagraph"/>
        <w:rPr>
          <w:lang w:val="en-AU"/>
        </w:rPr>
      </w:pPr>
    </w:p>
    <w:p w14:paraId="063CFF3B" w14:textId="77777777" w:rsidR="001D2C9D" w:rsidRDefault="001D2C9D" w:rsidP="001D2C9D">
      <w:pPr>
        <w:numPr>
          <w:ilvl w:val="1"/>
          <w:numId w:val="6"/>
        </w:numPr>
        <w:rPr>
          <w:lang w:val="en-AU"/>
        </w:rPr>
      </w:pPr>
      <w:r>
        <w:rPr>
          <w:lang w:val="en-AU"/>
        </w:rPr>
        <w:t>would not be reasonably likely to produce a return on equity in the long term.</w:t>
      </w:r>
    </w:p>
    <w:p w14:paraId="6D1824C4" w14:textId="77777777" w:rsidR="00DC5A6E" w:rsidRDefault="00DC5A6E" w:rsidP="001D2C9D">
      <w:pPr>
        <w:rPr>
          <w:lang w:val="en-AU"/>
        </w:rPr>
      </w:pPr>
    </w:p>
    <w:p w14:paraId="52476518" w14:textId="77777777" w:rsidR="00DC5A6E" w:rsidRDefault="00DC5A6E" w:rsidP="009A4427">
      <w:pPr>
        <w:ind w:left="1440"/>
        <w:rPr>
          <w:lang w:val="en-AU"/>
        </w:rPr>
      </w:pPr>
    </w:p>
    <w:p w14:paraId="17FE2728" w14:textId="77777777" w:rsidR="00C669A7" w:rsidRDefault="00C669A7" w:rsidP="009A4427">
      <w:pPr>
        <w:ind w:left="1440"/>
        <w:rPr>
          <w:lang w:val="en-AU"/>
        </w:rPr>
      </w:pPr>
    </w:p>
    <w:p w14:paraId="0C30F06B" w14:textId="77777777" w:rsidR="00DC5A6E" w:rsidRDefault="00DC5A6E" w:rsidP="009A4427">
      <w:pPr>
        <w:numPr>
          <w:ilvl w:val="0"/>
          <w:numId w:val="6"/>
        </w:numPr>
        <w:rPr>
          <w:lang w:val="en-AU"/>
        </w:rPr>
      </w:pPr>
      <w:r>
        <w:rPr>
          <w:lang w:val="en-AU"/>
        </w:rPr>
        <w:t>To this end, the investment of Members contributions will be conducted in accordance with the In</w:t>
      </w:r>
      <w:r w:rsidR="00313D13">
        <w:rPr>
          <w:lang w:val="en-AU"/>
        </w:rPr>
        <w:t>vestment Strategy</w:t>
      </w:r>
      <w:r w:rsidR="009A4427">
        <w:rPr>
          <w:lang w:val="en-AU"/>
        </w:rPr>
        <w:t>.</w:t>
      </w:r>
    </w:p>
    <w:p w14:paraId="4C83E5E7" w14:textId="77777777" w:rsidR="000C61F2" w:rsidRPr="008E171B" w:rsidRDefault="00DC5A6E" w:rsidP="00DC5A6E">
      <w:pPr>
        <w:rPr>
          <w:lang w:val="en-AU"/>
        </w:rPr>
      </w:pPr>
      <w:r w:rsidDel="006C0A01">
        <w:rPr>
          <w:lang w:val="en-AU"/>
        </w:rPr>
        <w:t xml:space="preserve"> </w:t>
      </w:r>
    </w:p>
    <w:p w14:paraId="7B17AF1F" w14:textId="77777777" w:rsidR="000C61F2" w:rsidRDefault="000C61F2" w:rsidP="00B14019">
      <w:pPr>
        <w:rPr>
          <w:lang w:val="en-AU"/>
        </w:rPr>
      </w:pPr>
    </w:p>
    <w:p w14:paraId="56A64128" w14:textId="77777777" w:rsidR="00C669A7" w:rsidRPr="008E171B" w:rsidRDefault="00C669A7" w:rsidP="00B14019">
      <w:pPr>
        <w:rPr>
          <w:lang w:val="en-AU"/>
        </w:rPr>
      </w:pPr>
    </w:p>
    <w:p w14:paraId="431E6FFA" w14:textId="77777777" w:rsidR="00D80FB1" w:rsidRPr="008E171B" w:rsidRDefault="00EB275F" w:rsidP="00A21B09">
      <w:pPr>
        <w:rPr>
          <w:b/>
          <w:lang w:val="en-AU"/>
        </w:rPr>
      </w:pPr>
      <w:r>
        <w:rPr>
          <w:b/>
          <w:lang w:val="en-AU"/>
        </w:rPr>
        <w:t>MEMBER</w:t>
      </w:r>
      <w:r w:rsidR="007479DA">
        <w:rPr>
          <w:b/>
          <w:lang w:val="en-AU"/>
        </w:rPr>
        <w:t>/</w:t>
      </w:r>
      <w:r>
        <w:rPr>
          <w:b/>
          <w:lang w:val="en-AU"/>
        </w:rPr>
        <w:t xml:space="preserve">S - </w:t>
      </w:r>
      <w:r w:rsidR="00A5145D" w:rsidRPr="008E171B">
        <w:rPr>
          <w:b/>
          <w:lang w:val="en-AU"/>
        </w:rPr>
        <w:t>M</w:t>
      </w:r>
      <w:r>
        <w:rPr>
          <w:b/>
          <w:lang w:val="en-AU"/>
        </w:rPr>
        <w:t>embership;</w:t>
      </w:r>
      <w:r w:rsidR="00A5145D" w:rsidRPr="008E171B">
        <w:rPr>
          <w:b/>
          <w:lang w:val="en-AU"/>
        </w:rPr>
        <w:t xml:space="preserve"> Definitions and Meetings </w:t>
      </w:r>
    </w:p>
    <w:p w14:paraId="01BA9880" w14:textId="77777777" w:rsidR="0031412E" w:rsidRDefault="0031412E" w:rsidP="00B14019">
      <w:pPr>
        <w:rPr>
          <w:lang w:val="en-AU"/>
        </w:rPr>
      </w:pPr>
    </w:p>
    <w:p w14:paraId="6E790F55" w14:textId="77777777" w:rsidR="00C669A7" w:rsidRDefault="00C669A7" w:rsidP="00B14019">
      <w:pPr>
        <w:rPr>
          <w:lang w:val="en-AU"/>
        </w:rPr>
      </w:pPr>
    </w:p>
    <w:p w14:paraId="354E2FDC" w14:textId="77777777" w:rsidR="00EB275F" w:rsidRDefault="00A16BB9" w:rsidP="00EB275F">
      <w:pPr>
        <w:numPr>
          <w:ilvl w:val="0"/>
          <w:numId w:val="6"/>
        </w:numPr>
        <w:rPr>
          <w:lang w:val="en-AU"/>
        </w:rPr>
      </w:pPr>
      <w:r>
        <w:rPr>
          <w:b/>
          <w:lang w:val="en-AU"/>
        </w:rPr>
        <w:t xml:space="preserve">Fund </w:t>
      </w:r>
      <w:r w:rsidR="007479DA">
        <w:rPr>
          <w:b/>
          <w:lang w:val="en-AU"/>
        </w:rPr>
        <w:t>M</w:t>
      </w:r>
      <w:r w:rsidR="00E94644">
        <w:rPr>
          <w:b/>
          <w:lang w:val="en-AU"/>
        </w:rPr>
        <w:t>embership</w:t>
      </w:r>
      <w:r w:rsidR="00A5145D" w:rsidRPr="008E171B">
        <w:rPr>
          <w:lang w:val="en-AU"/>
        </w:rPr>
        <w:t>:</w:t>
      </w:r>
    </w:p>
    <w:p w14:paraId="138EDEC5" w14:textId="77777777" w:rsidR="000C61F2" w:rsidRPr="00A16BB9" w:rsidRDefault="000C61F2" w:rsidP="000C61F2">
      <w:pPr>
        <w:ind w:left="360"/>
        <w:rPr>
          <w:b/>
          <w:lang w:val="en-AU"/>
        </w:rPr>
      </w:pPr>
    </w:p>
    <w:p w14:paraId="6B04E8DB" w14:textId="77777777" w:rsidR="00BF62DB" w:rsidRDefault="00A16BB9" w:rsidP="00441574">
      <w:pPr>
        <w:numPr>
          <w:ilvl w:val="1"/>
          <w:numId w:val="6"/>
        </w:numPr>
        <w:rPr>
          <w:lang w:val="en-AU"/>
        </w:rPr>
      </w:pPr>
      <w:r w:rsidRPr="00A16BB9">
        <w:rPr>
          <w:lang w:val="en-AU"/>
        </w:rPr>
        <w:t>The Membership of the Fund Consists</w:t>
      </w:r>
      <w:r>
        <w:rPr>
          <w:lang w:val="en-AU"/>
        </w:rPr>
        <w:t xml:space="preserve"> of </w:t>
      </w:r>
      <w:r w:rsidRPr="00441574">
        <w:rPr>
          <w:lang w:val="en-AU"/>
        </w:rPr>
        <w:t>t</w:t>
      </w:r>
      <w:r w:rsidR="00A5145D" w:rsidRPr="00441574">
        <w:rPr>
          <w:lang w:val="en-AU"/>
        </w:rPr>
        <w:t>he</w:t>
      </w:r>
      <w:r w:rsidR="00C27675" w:rsidRPr="00441574">
        <w:rPr>
          <w:lang w:val="en-AU"/>
        </w:rPr>
        <w:t xml:space="preserve"> M</w:t>
      </w:r>
      <w:r w:rsidR="00A5145D" w:rsidRPr="00441574">
        <w:rPr>
          <w:lang w:val="en-AU"/>
        </w:rPr>
        <w:t>ember</w:t>
      </w:r>
      <w:r w:rsidRPr="00441574">
        <w:rPr>
          <w:lang w:val="en-AU"/>
        </w:rPr>
        <w:t xml:space="preserve"> and </w:t>
      </w:r>
      <w:r w:rsidR="00B14019" w:rsidRPr="00441574">
        <w:rPr>
          <w:lang w:val="en-AU"/>
        </w:rPr>
        <w:t>Trustee</w:t>
      </w:r>
      <w:r w:rsidR="00D147FF" w:rsidRPr="00441574">
        <w:rPr>
          <w:lang w:val="en-AU"/>
        </w:rPr>
        <w:t>s</w:t>
      </w:r>
      <w:r w:rsidR="00B14019" w:rsidRPr="00441574">
        <w:rPr>
          <w:lang w:val="en-AU"/>
        </w:rPr>
        <w:t xml:space="preserve"> </w:t>
      </w:r>
      <w:r w:rsidRPr="00441574">
        <w:rPr>
          <w:lang w:val="en-AU"/>
        </w:rPr>
        <w:t xml:space="preserve">of the </w:t>
      </w:r>
      <w:r w:rsidR="00A5145D" w:rsidRPr="00441574">
        <w:rPr>
          <w:lang w:val="en-AU"/>
        </w:rPr>
        <w:t>Fund</w:t>
      </w:r>
      <w:r w:rsidRPr="00441574">
        <w:rPr>
          <w:lang w:val="en-AU"/>
        </w:rPr>
        <w:t xml:space="preserve"> (</w:t>
      </w:r>
      <w:r>
        <w:rPr>
          <w:lang w:val="en-AU"/>
        </w:rPr>
        <w:t>as</w:t>
      </w:r>
      <w:r w:rsidR="00313D13" w:rsidRPr="00A16BB9">
        <w:rPr>
          <w:lang w:val="en-AU"/>
        </w:rPr>
        <w:t xml:space="preserve"> amended from time to time</w:t>
      </w:r>
      <w:r>
        <w:rPr>
          <w:lang w:val="en-AU"/>
        </w:rPr>
        <w:t>)</w:t>
      </w:r>
      <w:r w:rsidR="00313D13" w:rsidRPr="00A16BB9">
        <w:rPr>
          <w:lang w:val="en-AU"/>
        </w:rPr>
        <w:t xml:space="preserve">. </w:t>
      </w:r>
    </w:p>
    <w:p w14:paraId="366609BA" w14:textId="77777777" w:rsidR="00441574" w:rsidRDefault="00441574" w:rsidP="00441574">
      <w:pPr>
        <w:ind w:left="1440"/>
        <w:rPr>
          <w:lang w:val="en-AU"/>
        </w:rPr>
      </w:pPr>
    </w:p>
    <w:p w14:paraId="038FFB44" w14:textId="77777777" w:rsidR="00313D13" w:rsidRPr="008E171B" w:rsidRDefault="00313D13" w:rsidP="00B402DE">
      <w:pPr>
        <w:numPr>
          <w:ilvl w:val="1"/>
          <w:numId w:val="6"/>
        </w:numPr>
        <w:rPr>
          <w:b/>
          <w:lang w:val="en-AU"/>
        </w:rPr>
      </w:pPr>
      <w:r>
        <w:rPr>
          <w:lang w:val="en-AU"/>
        </w:rPr>
        <w:t xml:space="preserve">Any such amendment will be </w:t>
      </w:r>
      <w:r w:rsidR="00A16BB9">
        <w:rPr>
          <w:lang w:val="en-AU"/>
        </w:rPr>
        <w:t>a</w:t>
      </w:r>
      <w:r>
        <w:rPr>
          <w:lang w:val="en-AU"/>
        </w:rPr>
        <w:t>ffected by a written variation to this Deed.</w:t>
      </w:r>
    </w:p>
    <w:p w14:paraId="45A7193F" w14:textId="77777777" w:rsidR="00EB275F" w:rsidRDefault="00EB275F" w:rsidP="00EB275F">
      <w:pPr>
        <w:ind w:left="360"/>
        <w:rPr>
          <w:b/>
          <w:lang w:val="en-AU"/>
        </w:rPr>
      </w:pPr>
    </w:p>
    <w:p w14:paraId="368072E9" w14:textId="77777777" w:rsidR="00C669A7" w:rsidRDefault="00C669A7" w:rsidP="00EB275F">
      <w:pPr>
        <w:ind w:left="360"/>
        <w:rPr>
          <w:b/>
          <w:lang w:val="en-AU"/>
        </w:rPr>
      </w:pPr>
    </w:p>
    <w:p w14:paraId="78C51322" w14:textId="77777777" w:rsidR="00C669A7" w:rsidRDefault="00C669A7" w:rsidP="00EB275F">
      <w:pPr>
        <w:ind w:left="360"/>
        <w:rPr>
          <w:b/>
          <w:lang w:val="en-AU"/>
        </w:rPr>
      </w:pPr>
    </w:p>
    <w:p w14:paraId="3B7BEBEC" w14:textId="77777777" w:rsidR="000C61F2" w:rsidRDefault="000C61F2" w:rsidP="00EB275F">
      <w:pPr>
        <w:ind w:left="360"/>
        <w:rPr>
          <w:b/>
          <w:lang w:val="en-AU"/>
        </w:rPr>
      </w:pPr>
    </w:p>
    <w:p w14:paraId="1C169E38" w14:textId="77777777" w:rsidR="00B402DE" w:rsidRDefault="00B402DE" w:rsidP="00EB275F">
      <w:pPr>
        <w:numPr>
          <w:ilvl w:val="0"/>
          <w:numId w:val="6"/>
        </w:numPr>
        <w:rPr>
          <w:lang w:val="en-AU"/>
        </w:rPr>
      </w:pPr>
      <w:r w:rsidRPr="005C75A5">
        <w:rPr>
          <w:b/>
          <w:lang w:val="en-AU"/>
        </w:rPr>
        <w:t>Membership Criteria</w:t>
      </w:r>
      <w:r w:rsidRPr="008E171B">
        <w:rPr>
          <w:lang w:val="en-AU"/>
        </w:rPr>
        <w:t>:</w:t>
      </w:r>
    </w:p>
    <w:p w14:paraId="2AC089E2" w14:textId="77777777" w:rsidR="000C61F2" w:rsidRPr="008E171B" w:rsidRDefault="000C61F2" w:rsidP="000C61F2">
      <w:pPr>
        <w:rPr>
          <w:lang w:val="en-AU"/>
        </w:rPr>
      </w:pPr>
    </w:p>
    <w:p w14:paraId="37767E24" w14:textId="77777777" w:rsidR="00BF62DB" w:rsidRDefault="00BF62DB" w:rsidP="00BF62DB">
      <w:pPr>
        <w:numPr>
          <w:ilvl w:val="1"/>
          <w:numId w:val="6"/>
        </w:numPr>
        <w:rPr>
          <w:lang w:val="en-AU"/>
        </w:rPr>
      </w:pPr>
      <w:r w:rsidRPr="000C61F2">
        <w:rPr>
          <w:lang w:val="en-AU"/>
        </w:rPr>
        <w:t>Each Member must be a Trustee</w:t>
      </w:r>
      <w:r w:rsidR="00A16BB9">
        <w:rPr>
          <w:lang w:val="en-AU"/>
        </w:rPr>
        <w:t>,</w:t>
      </w:r>
      <w:r>
        <w:rPr>
          <w:lang w:val="en-AU"/>
        </w:rPr>
        <w:t xml:space="preserve"> or</w:t>
      </w:r>
      <w:r w:rsidR="00A16BB9">
        <w:rPr>
          <w:lang w:val="en-AU"/>
        </w:rPr>
        <w:t xml:space="preserve"> a</w:t>
      </w:r>
      <w:r>
        <w:rPr>
          <w:lang w:val="en-AU"/>
        </w:rPr>
        <w:t xml:space="preserve"> Director of the Corporate Trustee</w:t>
      </w:r>
      <w:r w:rsidRPr="000C61F2">
        <w:rPr>
          <w:lang w:val="en-AU"/>
        </w:rPr>
        <w:t>.</w:t>
      </w:r>
    </w:p>
    <w:p w14:paraId="57D1F927" w14:textId="77777777" w:rsidR="00441574" w:rsidRDefault="00441574" w:rsidP="00441574">
      <w:pPr>
        <w:ind w:left="1440"/>
        <w:rPr>
          <w:lang w:val="en-AU"/>
        </w:rPr>
      </w:pPr>
    </w:p>
    <w:p w14:paraId="2D503159" w14:textId="77777777" w:rsidR="00E94644" w:rsidRDefault="00E94644" w:rsidP="00E94644">
      <w:pPr>
        <w:numPr>
          <w:ilvl w:val="1"/>
          <w:numId w:val="6"/>
        </w:numPr>
        <w:rPr>
          <w:lang w:val="en-AU"/>
        </w:rPr>
      </w:pPr>
      <w:r w:rsidRPr="00E94644">
        <w:rPr>
          <w:lang w:val="en-AU"/>
        </w:rPr>
        <w:t>Membership will cease when:</w:t>
      </w:r>
    </w:p>
    <w:p w14:paraId="7881F78C" w14:textId="77777777" w:rsidR="00344F9A" w:rsidRPr="00E94644" w:rsidRDefault="00344F9A" w:rsidP="00344F9A">
      <w:pPr>
        <w:ind w:left="1080"/>
        <w:rPr>
          <w:lang w:val="en-AU"/>
        </w:rPr>
      </w:pPr>
    </w:p>
    <w:p w14:paraId="2D02BC5B" w14:textId="77777777" w:rsidR="00E94644" w:rsidRDefault="006C0A01" w:rsidP="00E94644">
      <w:pPr>
        <w:numPr>
          <w:ilvl w:val="2"/>
          <w:numId w:val="6"/>
        </w:numPr>
        <w:rPr>
          <w:lang w:val="en-AU"/>
        </w:rPr>
      </w:pPr>
      <w:r>
        <w:rPr>
          <w:lang w:val="en-AU"/>
        </w:rPr>
        <w:t>p</w:t>
      </w:r>
      <w:r w:rsidR="00E94644" w:rsidRPr="00E94644">
        <w:rPr>
          <w:lang w:val="en-AU"/>
        </w:rPr>
        <w:t>ayment of the Member’s benefits are made to the Member or to a benefit arrangement on behalf of the Member</w:t>
      </w:r>
      <w:r w:rsidR="00E94644">
        <w:rPr>
          <w:lang w:val="en-AU"/>
        </w:rPr>
        <w:t>;</w:t>
      </w:r>
      <w:r w:rsidR="00E94644" w:rsidRPr="00E94644">
        <w:rPr>
          <w:lang w:val="en-AU"/>
        </w:rPr>
        <w:t xml:space="preserve"> or</w:t>
      </w:r>
    </w:p>
    <w:p w14:paraId="5D00CAB2" w14:textId="77777777" w:rsidR="00E94644" w:rsidRPr="00E94644" w:rsidRDefault="00E94644" w:rsidP="00E94644">
      <w:pPr>
        <w:ind w:left="1980"/>
        <w:rPr>
          <w:lang w:val="en-AU"/>
        </w:rPr>
      </w:pPr>
    </w:p>
    <w:p w14:paraId="026CEE20" w14:textId="77777777" w:rsidR="00E94644" w:rsidRDefault="006C0A01" w:rsidP="00E94644">
      <w:pPr>
        <w:numPr>
          <w:ilvl w:val="2"/>
          <w:numId w:val="6"/>
        </w:numPr>
        <w:rPr>
          <w:lang w:val="en-AU"/>
        </w:rPr>
      </w:pPr>
      <w:r>
        <w:rPr>
          <w:lang w:val="en-AU"/>
        </w:rPr>
        <w:t>t</w:t>
      </w:r>
      <w:r w:rsidR="00E94644" w:rsidRPr="00E94644">
        <w:rPr>
          <w:lang w:val="en-AU"/>
        </w:rPr>
        <w:t>he</w:t>
      </w:r>
      <w:r w:rsidR="00313D13">
        <w:rPr>
          <w:lang w:val="en-AU"/>
        </w:rPr>
        <w:t xml:space="preserve"> Member dies</w:t>
      </w:r>
      <w:r w:rsidR="00E94644">
        <w:rPr>
          <w:lang w:val="en-AU"/>
        </w:rPr>
        <w:t>;</w:t>
      </w:r>
      <w:r w:rsidR="00E94644" w:rsidRPr="00E94644">
        <w:rPr>
          <w:lang w:val="en-AU"/>
        </w:rPr>
        <w:t xml:space="preserve"> or</w:t>
      </w:r>
    </w:p>
    <w:p w14:paraId="27F804D6" w14:textId="77777777" w:rsidR="00E94644" w:rsidRPr="00E94644" w:rsidRDefault="00E94644" w:rsidP="00E94644">
      <w:pPr>
        <w:rPr>
          <w:lang w:val="en-AU"/>
        </w:rPr>
      </w:pPr>
    </w:p>
    <w:p w14:paraId="70DE5CF5" w14:textId="77777777" w:rsidR="00313D13" w:rsidRDefault="00E94644" w:rsidP="00E94644">
      <w:pPr>
        <w:numPr>
          <w:ilvl w:val="2"/>
          <w:numId w:val="6"/>
        </w:numPr>
        <w:rPr>
          <w:lang w:val="en-AU"/>
        </w:rPr>
      </w:pPr>
      <w:r w:rsidRPr="00E94644">
        <w:rPr>
          <w:lang w:val="en-AU"/>
        </w:rPr>
        <w:t>the Member ceases to be a Trustee of the Fund</w:t>
      </w:r>
      <w:r w:rsidR="00313D13">
        <w:rPr>
          <w:lang w:val="en-AU"/>
        </w:rPr>
        <w:t>;</w:t>
      </w:r>
      <w:r w:rsidRPr="00E94644">
        <w:rPr>
          <w:lang w:val="en-AU"/>
        </w:rPr>
        <w:t xml:space="preserve"> </w:t>
      </w:r>
    </w:p>
    <w:p w14:paraId="1DA12455" w14:textId="77777777" w:rsidR="00313D13" w:rsidRDefault="00313D13" w:rsidP="009A4427">
      <w:pPr>
        <w:pStyle w:val="ListParagraph"/>
        <w:rPr>
          <w:lang w:val="en-AU"/>
        </w:rPr>
      </w:pPr>
    </w:p>
    <w:p w14:paraId="49FB9823" w14:textId="77777777" w:rsidR="00E94644" w:rsidRPr="00E94644" w:rsidRDefault="00E94644" w:rsidP="00E94644">
      <w:pPr>
        <w:numPr>
          <w:ilvl w:val="2"/>
          <w:numId w:val="6"/>
        </w:numPr>
        <w:rPr>
          <w:lang w:val="en-AU"/>
        </w:rPr>
      </w:pPr>
      <w:r w:rsidRPr="00E94644">
        <w:rPr>
          <w:lang w:val="en-AU"/>
        </w:rPr>
        <w:t xml:space="preserve">the remaining Trustees </w:t>
      </w:r>
      <w:r w:rsidR="00C83B02" w:rsidRPr="00E94644">
        <w:rPr>
          <w:lang w:val="en-AU"/>
        </w:rPr>
        <w:t>determine</w:t>
      </w:r>
      <w:r w:rsidRPr="00E94644">
        <w:rPr>
          <w:lang w:val="en-AU"/>
        </w:rPr>
        <w:t xml:space="preserve"> on a reasonable basis</w:t>
      </w:r>
      <w:r w:rsidR="00313D13">
        <w:rPr>
          <w:lang w:val="en-AU"/>
        </w:rPr>
        <w:t xml:space="preserve"> that the Member should cease to be a member</w:t>
      </w:r>
      <w:r w:rsidRPr="00E94644">
        <w:rPr>
          <w:lang w:val="en-AU"/>
        </w:rPr>
        <w:t>.</w:t>
      </w:r>
    </w:p>
    <w:p w14:paraId="54084696" w14:textId="77777777" w:rsidR="000C61F2" w:rsidRPr="000C61F2" w:rsidRDefault="000C61F2" w:rsidP="000C61F2">
      <w:pPr>
        <w:ind w:left="1080"/>
        <w:rPr>
          <w:lang w:val="en-AU"/>
        </w:rPr>
      </w:pPr>
    </w:p>
    <w:p w14:paraId="5C88DA75" w14:textId="77777777" w:rsidR="00A16BB9" w:rsidRDefault="00B402DE" w:rsidP="00B402DE">
      <w:pPr>
        <w:numPr>
          <w:ilvl w:val="1"/>
          <w:numId w:val="6"/>
        </w:numPr>
        <w:rPr>
          <w:lang w:val="en-AU"/>
        </w:rPr>
      </w:pPr>
      <w:r w:rsidRPr="000C61F2">
        <w:rPr>
          <w:lang w:val="en-AU"/>
        </w:rPr>
        <w:t xml:space="preserve">New </w:t>
      </w:r>
      <w:r w:rsidR="000C61F2" w:rsidRPr="000C61F2">
        <w:rPr>
          <w:lang w:val="en-AU"/>
        </w:rPr>
        <w:t>M</w:t>
      </w:r>
      <w:r w:rsidRPr="000C61F2">
        <w:rPr>
          <w:lang w:val="en-AU"/>
        </w:rPr>
        <w:t>embers can be added to this Trust</w:t>
      </w:r>
      <w:r w:rsidR="00A16BB9">
        <w:rPr>
          <w:lang w:val="en-AU"/>
        </w:rPr>
        <w:t xml:space="preserve"> by that person</w:t>
      </w:r>
      <w:r w:rsidRPr="000C61F2">
        <w:rPr>
          <w:lang w:val="en-AU"/>
        </w:rPr>
        <w:t xml:space="preserve"> signing an addendum to this Deed</w:t>
      </w:r>
      <w:r w:rsidR="00A16BB9">
        <w:rPr>
          <w:lang w:val="en-AU"/>
        </w:rPr>
        <w:t>,</w:t>
      </w:r>
      <w:r w:rsidRPr="000C61F2">
        <w:rPr>
          <w:lang w:val="en-AU"/>
        </w:rPr>
        <w:t xml:space="preserve"> or</w:t>
      </w:r>
      <w:r w:rsidR="00A16BB9">
        <w:rPr>
          <w:lang w:val="en-AU"/>
        </w:rPr>
        <w:t xml:space="preserve"> an</w:t>
      </w:r>
      <w:r w:rsidR="00E94644">
        <w:rPr>
          <w:lang w:val="en-AU"/>
        </w:rPr>
        <w:t xml:space="preserve"> </w:t>
      </w:r>
      <w:r w:rsidRPr="000C61F2">
        <w:rPr>
          <w:lang w:val="en-AU"/>
        </w:rPr>
        <w:t>amend</w:t>
      </w:r>
      <w:r w:rsidR="00A16BB9">
        <w:rPr>
          <w:lang w:val="en-AU"/>
        </w:rPr>
        <w:t>ment</w:t>
      </w:r>
      <w:r w:rsidRPr="000C61F2">
        <w:rPr>
          <w:lang w:val="en-AU"/>
        </w:rPr>
        <w:t xml:space="preserve"> the Deed. </w:t>
      </w:r>
    </w:p>
    <w:p w14:paraId="09319EE9" w14:textId="77777777" w:rsidR="00441574" w:rsidRDefault="00441574" w:rsidP="00441574">
      <w:pPr>
        <w:ind w:left="1440"/>
        <w:rPr>
          <w:lang w:val="en-AU"/>
        </w:rPr>
      </w:pPr>
    </w:p>
    <w:p w14:paraId="4FAA1368" w14:textId="77777777" w:rsidR="00B402DE" w:rsidRDefault="00B402DE" w:rsidP="00B402DE">
      <w:pPr>
        <w:numPr>
          <w:ilvl w:val="1"/>
          <w:numId w:val="6"/>
        </w:numPr>
        <w:rPr>
          <w:lang w:val="en-AU"/>
        </w:rPr>
      </w:pPr>
      <w:r w:rsidRPr="000C61F2">
        <w:rPr>
          <w:lang w:val="en-AU"/>
        </w:rPr>
        <w:t>All existing Trustees need to</w:t>
      </w:r>
      <w:r w:rsidR="00313D13">
        <w:rPr>
          <w:lang w:val="en-AU"/>
        </w:rPr>
        <w:t xml:space="preserve"> agree in writing to</w:t>
      </w:r>
      <w:r w:rsidR="00C3533A" w:rsidRPr="000C61F2">
        <w:rPr>
          <w:lang w:val="en-AU"/>
        </w:rPr>
        <w:t xml:space="preserve"> the </w:t>
      </w:r>
      <w:r w:rsidRPr="000C61F2">
        <w:rPr>
          <w:lang w:val="en-AU"/>
        </w:rPr>
        <w:t xml:space="preserve">appointment or removal of </w:t>
      </w:r>
      <w:r w:rsidR="00C3533A" w:rsidRPr="000C61F2">
        <w:rPr>
          <w:lang w:val="en-AU"/>
        </w:rPr>
        <w:t xml:space="preserve">any </w:t>
      </w:r>
      <w:r w:rsidRPr="000C61F2">
        <w:rPr>
          <w:lang w:val="en-AU"/>
        </w:rPr>
        <w:t>Trustee</w:t>
      </w:r>
      <w:r w:rsidR="00C3533A" w:rsidRPr="000C61F2">
        <w:rPr>
          <w:lang w:val="en-AU"/>
        </w:rPr>
        <w:t>/</w:t>
      </w:r>
      <w:r w:rsidRPr="000C61F2">
        <w:rPr>
          <w:lang w:val="en-AU"/>
        </w:rPr>
        <w:t>s.</w:t>
      </w:r>
    </w:p>
    <w:p w14:paraId="4AB7508D" w14:textId="77777777" w:rsidR="00AD4600" w:rsidRDefault="00AD4600" w:rsidP="00AD4600">
      <w:pPr>
        <w:rPr>
          <w:lang w:val="en-AU"/>
        </w:rPr>
      </w:pPr>
    </w:p>
    <w:p w14:paraId="759A0DE8" w14:textId="77777777" w:rsidR="00C669A7" w:rsidRDefault="00C669A7" w:rsidP="00AD4600">
      <w:pPr>
        <w:rPr>
          <w:lang w:val="en-AU"/>
        </w:rPr>
      </w:pPr>
    </w:p>
    <w:p w14:paraId="32147192" w14:textId="77777777" w:rsidR="00AD4600" w:rsidRPr="000C61F2" w:rsidRDefault="00AD4600" w:rsidP="00AD4600">
      <w:pPr>
        <w:ind w:left="1080"/>
        <w:rPr>
          <w:lang w:val="en-AU"/>
        </w:rPr>
      </w:pPr>
    </w:p>
    <w:p w14:paraId="5555C448" w14:textId="77777777" w:rsidR="00C3533A" w:rsidRDefault="00C3533A" w:rsidP="00EB275F">
      <w:pPr>
        <w:numPr>
          <w:ilvl w:val="0"/>
          <w:numId w:val="6"/>
        </w:numPr>
        <w:rPr>
          <w:lang w:val="en-AU"/>
        </w:rPr>
      </w:pPr>
      <w:r w:rsidRPr="000C61F2">
        <w:rPr>
          <w:b/>
          <w:lang w:val="en-AU"/>
        </w:rPr>
        <w:t>Membership Compliance</w:t>
      </w:r>
      <w:r w:rsidRPr="000C61F2">
        <w:rPr>
          <w:lang w:val="en-AU"/>
        </w:rPr>
        <w:t>:</w:t>
      </w:r>
    </w:p>
    <w:p w14:paraId="5657DA9E" w14:textId="77777777" w:rsidR="000C61F2" w:rsidRDefault="000C61F2" w:rsidP="000C61F2">
      <w:pPr>
        <w:rPr>
          <w:lang w:val="en-AU"/>
        </w:rPr>
      </w:pPr>
    </w:p>
    <w:p w14:paraId="036ABEC9" w14:textId="77777777" w:rsidR="000C61F2" w:rsidRPr="000C61F2" w:rsidRDefault="000C61F2" w:rsidP="000C61F2">
      <w:pPr>
        <w:rPr>
          <w:lang w:val="en-AU"/>
        </w:rPr>
      </w:pPr>
    </w:p>
    <w:p w14:paraId="3125E143" w14:textId="77777777" w:rsidR="000C61F2" w:rsidRDefault="00C3533A" w:rsidP="000C61F2">
      <w:pPr>
        <w:numPr>
          <w:ilvl w:val="1"/>
          <w:numId w:val="6"/>
        </w:numPr>
        <w:rPr>
          <w:lang w:val="en-AU"/>
        </w:rPr>
      </w:pPr>
      <w:r w:rsidRPr="000C61F2">
        <w:rPr>
          <w:lang w:val="en-AU"/>
        </w:rPr>
        <w:t xml:space="preserve">A </w:t>
      </w:r>
      <w:r w:rsidR="000C61F2" w:rsidRPr="000C61F2">
        <w:rPr>
          <w:lang w:val="en-AU"/>
        </w:rPr>
        <w:t>M</w:t>
      </w:r>
      <w:r w:rsidRPr="000C61F2">
        <w:rPr>
          <w:lang w:val="en-AU"/>
        </w:rPr>
        <w:t xml:space="preserve">ember must immediately inform the </w:t>
      </w:r>
      <w:r w:rsidR="000C61F2" w:rsidRPr="000C61F2">
        <w:rPr>
          <w:lang w:val="en-AU"/>
        </w:rPr>
        <w:t>T</w:t>
      </w:r>
      <w:r w:rsidRPr="000C61F2">
        <w:rPr>
          <w:lang w:val="en-AU"/>
        </w:rPr>
        <w:t>rustee</w:t>
      </w:r>
      <w:r w:rsidR="000C61F2" w:rsidRPr="000C61F2">
        <w:rPr>
          <w:lang w:val="en-AU"/>
        </w:rPr>
        <w:t>s</w:t>
      </w:r>
      <w:r w:rsidRPr="000C61F2">
        <w:rPr>
          <w:lang w:val="en-AU"/>
        </w:rPr>
        <w:t xml:space="preserve"> when:</w:t>
      </w:r>
    </w:p>
    <w:p w14:paraId="153FA2AE" w14:textId="77777777" w:rsidR="00E94644" w:rsidRPr="000C61F2" w:rsidRDefault="00E94644" w:rsidP="00E94644">
      <w:pPr>
        <w:ind w:left="1080"/>
        <w:rPr>
          <w:lang w:val="en-AU"/>
        </w:rPr>
      </w:pPr>
    </w:p>
    <w:p w14:paraId="4550B0CC" w14:textId="77777777" w:rsidR="00C3533A" w:rsidRDefault="00C3533A" w:rsidP="00C3533A">
      <w:pPr>
        <w:numPr>
          <w:ilvl w:val="2"/>
          <w:numId w:val="6"/>
        </w:numPr>
        <w:rPr>
          <w:lang w:val="en-AU"/>
        </w:rPr>
      </w:pPr>
      <w:r w:rsidRPr="000C61F2">
        <w:rPr>
          <w:lang w:val="en-AU"/>
        </w:rPr>
        <w:t xml:space="preserve">The </w:t>
      </w:r>
      <w:r w:rsidR="000C61F2" w:rsidRPr="000C61F2">
        <w:rPr>
          <w:lang w:val="en-AU"/>
        </w:rPr>
        <w:t>M</w:t>
      </w:r>
      <w:r w:rsidRPr="000C61F2">
        <w:rPr>
          <w:lang w:val="en-AU"/>
        </w:rPr>
        <w:t xml:space="preserve">ember enters into an employment arrangement with another </w:t>
      </w:r>
      <w:r w:rsidR="000C61F2" w:rsidRPr="000C61F2">
        <w:rPr>
          <w:lang w:val="en-AU"/>
        </w:rPr>
        <w:t>M</w:t>
      </w:r>
      <w:r w:rsidRPr="000C61F2">
        <w:rPr>
          <w:lang w:val="en-AU"/>
        </w:rPr>
        <w:t>ember of the Fund who is not a relative; or</w:t>
      </w:r>
    </w:p>
    <w:p w14:paraId="439B55CE" w14:textId="77777777" w:rsidR="000C61F2" w:rsidRPr="000C61F2" w:rsidRDefault="000C61F2" w:rsidP="000C61F2">
      <w:pPr>
        <w:ind w:left="1980"/>
        <w:rPr>
          <w:lang w:val="en-AU"/>
        </w:rPr>
      </w:pPr>
    </w:p>
    <w:p w14:paraId="3937958E" w14:textId="77777777" w:rsidR="00C3533A" w:rsidRDefault="00C3533A" w:rsidP="00C3533A">
      <w:pPr>
        <w:numPr>
          <w:ilvl w:val="2"/>
          <w:numId w:val="6"/>
        </w:numPr>
        <w:rPr>
          <w:lang w:val="en-AU"/>
        </w:rPr>
      </w:pPr>
      <w:r w:rsidRPr="000C61F2">
        <w:rPr>
          <w:lang w:val="en-AU"/>
        </w:rPr>
        <w:t xml:space="preserve">The </w:t>
      </w:r>
      <w:r w:rsidR="000C61F2" w:rsidRPr="000C61F2">
        <w:rPr>
          <w:lang w:val="en-AU"/>
        </w:rPr>
        <w:t>M</w:t>
      </w:r>
      <w:r w:rsidRPr="000C61F2">
        <w:rPr>
          <w:lang w:val="en-AU"/>
        </w:rPr>
        <w:t>ember is disqualified</w:t>
      </w:r>
      <w:r w:rsidR="00313D13">
        <w:rPr>
          <w:lang w:val="en-AU"/>
        </w:rPr>
        <w:t xml:space="preserve"> for any reason</w:t>
      </w:r>
      <w:r w:rsidRPr="000C61F2">
        <w:rPr>
          <w:lang w:val="en-AU"/>
        </w:rPr>
        <w:t xml:space="preserve"> fr</w:t>
      </w:r>
      <w:r w:rsidR="00344F9A">
        <w:rPr>
          <w:lang w:val="en-AU"/>
        </w:rPr>
        <w:t xml:space="preserve">om being a Trustee of the Fund </w:t>
      </w:r>
      <w:r w:rsidR="00344F9A" w:rsidRPr="00344F9A">
        <w:rPr>
          <w:lang w:val="en-AU"/>
        </w:rPr>
        <w:t>or Director of the Corporate Trustee of the Fund</w:t>
      </w:r>
      <w:r w:rsidR="00344F9A">
        <w:rPr>
          <w:lang w:val="en-AU"/>
        </w:rPr>
        <w:t>.</w:t>
      </w:r>
    </w:p>
    <w:p w14:paraId="24713AA2" w14:textId="77777777" w:rsidR="000C61F2" w:rsidRPr="000C61F2" w:rsidRDefault="000C61F2" w:rsidP="000C61F2">
      <w:pPr>
        <w:rPr>
          <w:lang w:val="en-AU"/>
        </w:rPr>
      </w:pPr>
    </w:p>
    <w:p w14:paraId="26E32EB9" w14:textId="77777777" w:rsidR="00C3533A" w:rsidRPr="000C61F2" w:rsidRDefault="00C3533A" w:rsidP="00C3533A">
      <w:pPr>
        <w:numPr>
          <w:ilvl w:val="1"/>
          <w:numId w:val="6"/>
        </w:numPr>
        <w:rPr>
          <w:lang w:val="en-AU"/>
        </w:rPr>
      </w:pPr>
      <w:r w:rsidRPr="000C61F2">
        <w:rPr>
          <w:lang w:val="en-AU"/>
        </w:rPr>
        <w:t>In</w:t>
      </w:r>
      <w:r w:rsidR="00313D13">
        <w:rPr>
          <w:lang w:val="en-AU"/>
        </w:rPr>
        <w:t xml:space="preserve"> the event of either 1</w:t>
      </w:r>
      <w:r w:rsidR="00AD4600">
        <w:rPr>
          <w:lang w:val="en-AU"/>
        </w:rPr>
        <w:t>1</w:t>
      </w:r>
      <w:r w:rsidR="00313D13">
        <w:rPr>
          <w:lang w:val="en-AU"/>
        </w:rPr>
        <w:t xml:space="preserve">(a) </w:t>
      </w:r>
      <w:r w:rsidRPr="000C61F2">
        <w:rPr>
          <w:lang w:val="en-AU"/>
        </w:rPr>
        <w:t>above</w:t>
      </w:r>
      <w:r w:rsidR="00A16BB9">
        <w:rPr>
          <w:lang w:val="en-AU"/>
        </w:rPr>
        <w:t>,</w:t>
      </w:r>
      <w:r w:rsidRPr="000C61F2">
        <w:rPr>
          <w:lang w:val="en-AU"/>
        </w:rPr>
        <w:t xml:space="preserve"> membership must cease as soon as is practical.</w:t>
      </w:r>
    </w:p>
    <w:p w14:paraId="748428D3" w14:textId="77777777" w:rsidR="00EB275F" w:rsidRDefault="00EB275F" w:rsidP="00EB275F">
      <w:pPr>
        <w:ind w:left="360"/>
        <w:rPr>
          <w:b/>
          <w:lang w:val="en-AU"/>
        </w:rPr>
      </w:pPr>
    </w:p>
    <w:p w14:paraId="0D1F1AA5" w14:textId="77777777" w:rsidR="003A5C75" w:rsidRDefault="003A5C75" w:rsidP="00EB275F">
      <w:pPr>
        <w:ind w:left="360"/>
        <w:rPr>
          <w:b/>
          <w:lang w:val="en-AU"/>
        </w:rPr>
      </w:pPr>
    </w:p>
    <w:p w14:paraId="7D4DE64F" w14:textId="77777777" w:rsidR="000C61F2" w:rsidRDefault="000C61F2" w:rsidP="00EB275F">
      <w:pPr>
        <w:ind w:left="360"/>
        <w:rPr>
          <w:b/>
          <w:lang w:val="en-AU"/>
        </w:rPr>
      </w:pPr>
    </w:p>
    <w:p w14:paraId="308951A5" w14:textId="77777777" w:rsidR="008E171B" w:rsidRDefault="008E171B" w:rsidP="00EB275F">
      <w:pPr>
        <w:numPr>
          <w:ilvl w:val="0"/>
          <w:numId w:val="6"/>
        </w:numPr>
        <w:rPr>
          <w:lang w:val="en-AU"/>
        </w:rPr>
      </w:pPr>
      <w:r w:rsidRPr="000C61F2">
        <w:rPr>
          <w:b/>
          <w:lang w:val="en-AU"/>
        </w:rPr>
        <w:t>Member Contributions</w:t>
      </w:r>
      <w:r w:rsidRPr="000C61F2">
        <w:rPr>
          <w:lang w:val="en-AU"/>
        </w:rPr>
        <w:t>:</w:t>
      </w:r>
    </w:p>
    <w:p w14:paraId="1F0E04FB" w14:textId="77777777" w:rsidR="000C61F2" w:rsidRDefault="000C61F2" w:rsidP="000C61F2">
      <w:pPr>
        <w:rPr>
          <w:lang w:val="en-AU"/>
        </w:rPr>
      </w:pPr>
    </w:p>
    <w:p w14:paraId="77E1C315" w14:textId="77777777" w:rsidR="000C61F2" w:rsidRPr="000C61F2" w:rsidRDefault="000C61F2" w:rsidP="000C61F2">
      <w:pPr>
        <w:rPr>
          <w:lang w:val="en-AU"/>
        </w:rPr>
      </w:pPr>
    </w:p>
    <w:p w14:paraId="2B05FBC9" w14:textId="77777777" w:rsidR="008E171B" w:rsidRDefault="008E171B" w:rsidP="008E171B">
      <w:pPr>
        <w:numPr>
          <w:ilvl w:val="1"/>
          <w:numId w:val="6"/>
        </w:numPr>
        <w:rPr>
          <w:lang w:val="en-AU"/>
        </w:rPr>
      </w:pPr>
      <w:r w:rsidRPr="000C61F2">
        <w:rPr>
          <w:lang w:val="en-AU"/>
        </w:rPr>
        <w:t>Contributions can be made as lump sum</w:t>
      </w:r>
      <w:r w:rsidR="00A16BB9">
        <w:rPr>
          <w:lang w:val="en-AU"/>
        </w:rPr>
        <w:t xml:space="preserve"> payment</w:t>
      </w:r>
      <w:r w:rsidRPr="000C61F2">
        <w:rPr>
          <w:lang w:val="en-AU"/>
        </w:rPr>
        <w:t>s</w:t>
      </w:r>
      <w:r w:rsidR="00A16BB9">
        <w:rPr>
          <w:lang w:val="en-AU"/>
        </w:rPr>
        <w:t>,</w:t>
      </w:r>
      <w:r w:rsidRPr="000C61F2">
        <w:rPr>
          <w:lang w:val="en-AU"/>
        </w:rPr>
        <w:t xml:space="preserve"> or regular contributions.</w:t>
      </w:r>
    </w:p>
    <w:p w14:paraId="1F990AF0" w14:textId="77777777" w:rsidR="000C61F2" w:rsidRPr="000C61F2" w:rsidRDefault="000C61F2" w:rsidP="000C61F2">
      <w:pPr>
        <w:ind w:left="1080"/>
        <w:rPr>
          <w:lang w:val="en-AU"/>
        </w:rPr>
      </w:pPr>
    </w:p>
    <w:p w14:paraId="4D456683" w14:textId="77777777" w:rsidR="00313D13" w:rsidRPr="009A4427" w:rsidRDefault="008E171B" w:rsidP="008E171B">
      <w:pPr>
        <w:numPr>
          <w:ilvl w:val="1"/>
          <w:numId w:val="6"/>
        </w:numPr>
        <w:rPr>
          <w:b/>
          <w:lang w:val="en-AU"/>
        </w:rPr>
      </w:pPr>
      <w:r w:rsidRPr="000C61F2">
        <w:rPr>
          <w:lang w:val="en-AU"/>
        </w:rPr>
        <w:t>Members can only</w:t>
      </w:r>
      <w:r w:rsidR="00313D13">
        <w:rPr>
          <w:lang w:val="en-AU"/>
        </w:rPr>
        <w:t xml:space="preserve"> contribute</w:t>
      </w:r>
      <w:r w:rsidR="009A4427">
        <w:rPr>
          <w:lang w:val="en-AU"/>
        </w:rPr>
        <w:t xml:space="preserve"> the </w:t>
      </w:r>
      <w:r w:rsidR="00A16BB9">
        <w:rPr>
          <w:lang w:val="en-AU"/>
        </w:rPr>
        <w:t>types</w:t>
      </w:r>
      <w:r w:rsidR="009A4427">
        <w:rPr>
          <w:lang w:val="en-AU"/>
        </w:rPr>
        <w:t xml:space="preserve"> of</w:t>
      </w:r>
      <w:r w:rsidR="00313D13">
        <w:rPr>
          <w:lang w:val="en-AU"/>
        </w:rPr>
        <w:t xml:space="preserve"> assets</w:t>
      </w:r>
      <w:r w:rsidRPr="000C61F2">
        <w:rPr>
          <w:lang w:val="en-AU"/>
        </w:rPr>
        <w:t xml:space="preserve"> authorised by this Trust Deed </w:t>
      </w:r>
      <w:r w:rsidR="000902D6" w:rsidRPr="000C61F2">
        <w:rPr>
          <w:lang w:val="en-AU"/>
        </w:rPr>
        <w:t>(as detailed under “Investments” below)</w:t>
      </w:r>
      <w:r w:rsidR="00313D13">
        <w:rPr>
          <w:lang w:val="en-AU"/>
        </w:rPr>
        <w:t xml:space="preserve">. </w:t>
      </w:r>
      <w:r w:rsidR="000902D6" w:rsidRPr="000C61F2">
        <w:rPr>
          <w:lang w:val="en-AU"/>
        </w:rPr>
        <w:t xml:space="preserve"> </w:t>
      </w:r>
    </w:p>
    <w:p w14:paraId="7A7A9ACF" w14:textId="77777777" w:rsidR="00313D13" w:rsidRDefault="00313D13" w:rsidP="009A4427">
      <w:pPr>
        <w:pStyle w:val="ListParagraph"/>
        <w:rPr>
          <w:lang w:val="en-AU"/>
        </w:rPr>
      </w:pPr>
    </w:p>
    <w:p w14:paraId="4C91F4A1" w14:textId="77777777" w:rsidR="005F02B6" w:rsidRPr="005F02B6" w:rsidRDefault="005F02B6" w:rsidP="008E171B">
      <w:pPr>
        <w:numPr>
          <w:ilvl w:val="1"/>
          <w:numId w:val="6"/>
        </w:numPr>
        <w:rPr>
          <w:b/>
          <w:lang w:val="en-AU"/>
        </w:rPr>
      </w:pPr>
      <w:r>
        <w:rPr>
          <w:lang w:val="en-AU"/>
        </w:rPr>
        <w:t xml:space="preserve">Contributions can be from the </w:t>
      </w:r>
      <w:r w:rsidR="006E057D">
        <w:rPr>
          <w:lang w:val="en-AU"/>
        </w:rPr>
        <w:t>M</w:t>
      </w:r>
      <w:r>
        <w:rPr>
          <w:lang w:val="en-AU"/>
        </w:rPr>
        <w:t>ember,</w:t>
      </w:r>
      <w:r w:rsidR="006E057D">
        <w:rPr>
          <w:lang w:val="en-AU"/>
        </w:rPr>
        <w:t xml:space="preserve"> the Member’s</w:t>
      </w:r>
      <w:r>
        <w:rPr>
          <w:lang w:val="en-AU"/>
        </w:rPr>
        <w:t xml:space="preserve"> employer or </w:t>
      </w:r>
      <w:r w:rsidR="006E057D">
        <w:rPr>
          <w:lang w:val="en-AU"/>
        </w:rPr>
        <w:t xml:space="preserve">Member’s </w:t>
      </w:r>
      <w:r>
        <w:rPr>
          <w:lang w:val="en-AU"/>
        </w:rPr>
        <w:t>government co-contribution</w:t>
      </w:r>
      <w:r w:rsidR="006E057D">
        <w:rPr>
          <w:lang w:val="en-AU"/>
        </w:rPr>
        <w:t>,</w:t>
      </w:r>
      <w:r>
        <w:rPr>
          <w:lang w:val="en-AU"/>
        </w:rPr>
        <w:t xml:space="preserve"> and can be concessional or non-concessional.</w:t>
      </w:r>
    </w:p>
    <w:p w14:paraId="1662A107" w14:textId="77777777" w:rsidR="005F02B6" w:rsidRDefault="005F02B6" w:rsidP="005F02B6">
      <w:pPr>
        <w:rPr>
          <w:b/>
          <w:lang w:val="en-AU"/>
        </w:rPr>
      </w:pPr>
    </w:p>
    <w:p w14:paraId="60C84988" w14:textId="77777777" w:rsidR="005F02B6" w:rsidRPr="000C61F2" w:rsidRDefault="005F02B6" w:rsidP="008E171B">
      <w:pPr>
        <w:numPr>
          <w:ilvl w:val="1"/>
          <w:numId w:val="6"/>
        </w:numPr>
        <w:rPr>
          <w:b/>
          <w:lang w:val="en-AU"/>
        </w:rPr>
      </w:pPr>
      <w:r>
        <w:rPr>
          <w:lang w:val="en-AU"/>
        </w:rPr>
        <w:t xml:space="preserve">The Fund can also receive transfers on </w:t>
      </w:r>
      <w:r w:rsidR="006E057D">
        <w:rPr>
          <w:lang w:val="en-AU"/>
        </w:rPr>
        <w:t xml:space="preserve">from </w:t>
      </w:r>
      <w:r>
        <w:rPr>
          <w:lang w:val="en-AU"/>
        </w:rPr>
        <w:t>a Member’s existing superannuation fund.</w:t>
      </w:r>
    </w:p>
    <w:p w14:paraId="7EB9C4E3" w14:textId="77777777" w:rsidR="00EB275F" w:rsidRDefault="00EB275F" w:rsidP="00EB275F">
      <w:pPr>
        <w:ind w:left="360"/>
        <w:rPr>
          <w:b/>
          <w:lang w:val="en-AU"/>
        </w:rPr>
      </w:pPr>
    </w:p>
    <w:p w14:paraId="37C33A8B" w14:textId="77777777" w:rsidR="003A5C75" w:rsidRDefault="003A5C75" w:rsidP="00EB275F">
      <w:pPr>
        <w:ind w:left="360"/>
        <w:rPr>
          <w:b/>
          <w:lang w:val="en-AU"/>
        </w:rPr>
      </w:pPr>
    </w:p>
    <w:p w14:paraId="57A9A68F" w14:textId="77777777" w:rsidR="000C61F2" w:rsidRPr="000C61F2" w:rsidRDefault="000C61F2" w:rsidP="00EB275F">
      <w:pPr>
        <w:ind w:left="360"/>
        <w:rPr>
          <w:b/>
          <w:lang w:val="en-AU"/>
        </w:rPr>
      </w:pPr>
    </w:p>
    <w:p w14:paraId="2267A167" w14:textId="77777777" w:rsidR="008E171B" w:rsidRDefault="008E171B" w:rsidP="00EB275F">
      <w:pPr>
        <w:numPr>
          <w:ilvl w:val="0"/>
          <w:numId w:val="6"/>
        </w:numPr>
        <w:rPr>
          <w:lang w:val="en-AU"/>
        </w:rPr>
      </w:pPr>
      <w:r w:rsidRPr="000C61F2">
        <w:rPr>
          <w:b/>
          <w:lang w:val="en-AU"/>
        </w:rPr>
        <w:t>Member Benefit Accounts</w:t>
      </w:r>
      <w:r w:rsidRPr="000C61F2">
        <w:rPr>
          <w:lang w:val="en-AU"/>
        </w:rPr>
        <w:t>:</w:t>
      </w:r>
    </w:p>
    <w:p w14:paraId="7CA7C401" w14:textId="77777777" w:rsidR="000C61F2" w:rsidRDefault="000C61F2" w:rsidP="000C61F2">
      <w:pPr>
        <w:rPr>
          <w:lang w:val="en-AU"/>
        </w:rPr>
      </w:pPr>
    </w:p>
    <w:p w14:paraId="4B176787" w14:textId="77777777" w:rsidR="000C61F2" w:rsidRPr="000C61F2" w:rsidRDefault="000C61F2" w:rsidP="000C61F2">
      <w:pPr>
        <w:rPr>
          <w:lang w:val="en-AU"/>
        </w:rPr>
      </w:pPr>
    </w:p>
    <w:p w14:paraId="5BEB87F9" w14:textId="77777777" w:rsidR="000902D6" w:rsidRDefault="008E171B" w:rsidP="008E171B">
      <w:pPr>
        <w:numPr>
          <w:ilvl w:val="1"/>
          <w:numId w:val="6"/>
        </w:numPr>
        <w:rPr>
          <w:lang w:val="en-AU"/>
        </w:rPr>
      </w:pPr>
      <w:r w:rsidRPr="000C61F2">
        <w:rPr>
          <w:lang w:val="en-AU"/>
        </w:rPr>
        <w:t xml:space="preserve">Each Member </w:t>
      </w:r>
      <w:r w:rsidR="000902D6" w:rsidRPr="000C61F2">
        <w:rPr>
          <w:lang w:val="en-AU"/>
        </w:rPr>
        <w:t>must</w:t>
      </w:r>
      <w:r w:rsidRPr="000C61F2">
        <w:rPr>
          <w:lang w:val="en-AU"/>
        </w:rPr>
        <w:t xml:space="preserve"> have a separately identifiable accumulat</w:t>
      </w:r>
      <w:r w:rsidR="000902D6" w:rsidRPr="000C61F2">
        <w:rPr>
          <w:lang w:val="en-AU"/>
        </w:rPr>
        <w:t>ion account or pension account.</w:t>
      </w:r>
    </w:p>
    <w:p w14:paraId="75CC44CE" w14:textId="77777777" w:rsidR="000C61F2" w:rsidRPr="000C61F2" w:rsidRDefault="000C61F2" w:rsidP="000C61F2">
      <w:pPr>
        <w:ind w:left="1080"/>
        <w:rPr>
          <w:lang w:val="en-AU"/>
        </w:rPr>
      </w:pPr>
    </w:p>
    <w:p w14:paraId="38787B83" w14:textId="77777777" w:rsidR="000902D6" w:rsidRDefault="006E057D" w:rsidP="008E171B">
      <w:pPr>
        <w:numPr>
          <w:ilvl w:val="1"/>
          <w:numId w:val="6"/>
        </w:numPr>
        <w:rPr>
          <w:lang w:val="en-AU"/>
        </w:rPr>
      </w:pPr>
      <w:r>
        <w:rPr>
          <w:lang w:val="en-AU"/>
        </w:rPr>
        <w:t>The administrative and other</w:t>
      </w:r>
      <w:r w:rsidRPr="000C61F2">
        <w:rPr>
          <w:lang w:val="en-AU"/>
        </w:rPr>
        <w:t xml:space="preserve"> </w:t>
      </w:r>
      <w:r w:rsidR="008E171B" w:rsidRPr="000C61F2">
        <w:rPr>
          <w:lang w:val="en-AU"/>
        </w:rPr>
        <w:t>costs o</w:t>
      </w:r>
      <w:r>
        <w:rPr>
          <w:lang w:val="en-AU"/>
        </w:rPr>
        <w:t>f</w:t>
      </w:r>
      <w:r w:rsidR="008E171B" w:rsidRPr="000C61F2">
        <w:rPr>
          <w:lang w:val="en-AU"/>
        </w:rPr>
        <w:t xml:space="preserve"> running the Fund will be split equally between the </w:t>
      </w:r>
      <w:r w:rsidR="000C61F2" w:rsidRPr="000C61F2">
        <w:rPr>
          <w:lang w:val="en-AU"/>
        </w:rPr>
        <w:t>M</w:t>
      </w:r>
      <w:r w:rsidR="008E171B" w:rsidRPr="000C61F2">
        <w:rPr>
          <w:lang w:val="en-AU"/>
        </w:rPr>
        <w:t>embers of the Fund</w:t>
      </w:r>
      <w:r w:rsidR="009A4427">
        <w:rPr>
          <w:lang w:val="en-AU"/>
        </w:rPr>
        <w:t>, calculated pro rata to their total assets in the Fund, as</w:t>
      </w:r>
      <w:r w:rsidR="008E171B" w:rsidRPr="000C61F2">
        <w:rPr>
          <w:lang w:val="en-AU"/>
        </w:rPr>
        <w:t xml:space="preserve"> at </w:t>
      </w:r>
      <w:r w:rsidR="009A4427">
        <w:rPr>
          <w:lang w:val="en-AU"/>
        </w:rPr>
        <w:t xml:space="preserve">the </w:t>
      </w:r>
      <w:r w:rsidR="008E171B" w:rsidRPr="000C61F2">
        <w:rPr>
          <w:lang w:val="en-AU"/>
        </w:rPr>
        <w:t xml:space="preserve">year end </w:t>
      </w:r>
      <w:r>
        <w:rPr>
          <w:lang w:val="en-AU"/>
        </w:rPr>
        <w:t>(</w:t>
      </w:r>
      <w:r w:rsidR="000902D6" w:rsidRPr="000C61F2">
        <w:rPr>
          <w:lang w:val="en-AU"/>
        </w:rPr>
        <w:t xml:space="preserve">being </w:t>
      </w:r>
      <w:r w:rsidR="008E171B" w:rsidRPr="000C61F2">
        <w:rPr>
          <w:lang w:val="en-AU"/>
        </w:rPr>
        <w:t>30</w:t>
      </w:r>
      <w:r w:rsidR="000902D6" w:rsidRPr="000C61F2">
        <w:rPr>
          <w:vertAlign w:val="superscript"/>
          <w:lang w:val="en-AU"/>
        </w:rPr>
        <w:t>th</w:t>
      </w:r>
      <w:r w:rsidR="000902D6" w:rsidRPr="000C61F2">
        <w:rPr>
          <w:lang w:val="en-AU"/>
        </w:rPr>
        <w:t xml:space="preserve"> June each year</w:t>
      </w:r>
      <w:r>
        <w:rPr>
          <w:lang w:val="en-AU"/>
        </w:rPr>
        <w:t>)</w:t>
      </w:r>
      <w:r w:rsidR="000902D6" w:rsidRPr="000C61F2">
        <w:rPr>
          <w:lang w:val="en-AU"/>
        </w:rPr>
        <w:t>.</w:t>
      </w:r>
      <w:r w:rsidR="00684C37">
        <w:rPr>
          <w:lang w:val="en-AU"/>
        </w:rPr>
        <w:t xml:space="preserve">  In the event that any Member joins or leaves the Fund during the financial year, that Member will pay a pro rata share of administrative costs. </w:t>
      </w:r>
    </w:p>
    <w:p w14:paraId="012720FE" w14:textId="77777777" w:rsidR="000C61F2" w:rsidRPr="000C61F2" w:rsidRDefault="000C61F2" w:rsidP="000C61F2">
      <w:pPr>
        <w:rPr>
          <w:lang w:val="en-AU"/>
        </w:rPr>
      </w:pPr>
    </w:p>
    <w:p w14:paraId="55295FED" w14:textId="77777777" w:rsidR="000902D6" w:rsidRPr="00E94644" w:rsidRDefault="00E94644" w:rsidP="008E171B">
      <w:pPr>
        <w:numPr>
          <w:ilvl w:val="1"/>
          <w:numId w:val="6"/>
        </w:numPr>
        <w:rPr>
          <w:lang w:val="en-AU"/>
        </w:rPr>
      </w:pPr>
      <w:r w:rsidRPr="000C61F2">
        <w:rPr>
          <w:lang w:val="en-AU"/>
        </w:rPr>
        <w:t xml:space="preserve">Tax </w:t>
      </w:r>
      <w:r w:rsidRPr="00E94644">
        <w:rPr>
          <w:lang w:val="en-AU"/>
        </w:rPr>
        <w:t>will be calculated on behalf of each Member and applied directly to the Member account balance.</w:t>
      </w:r>
    </w:p>
    <w:p w14:paraId="2F51F505" w14:textId="77777777" w:rsidR="000C61F2" w:rsidRPr="00E94644" w:rsidRDefault="000C61F2" w:rsidP="000C61F2">
      <w:pPr>
        <w:rPr>
          <w:lang w:val="en-AU"/>
        </w:rPr>
      </w:pPr>
    </w:p>
    <w:p w14:paraId="763191A9" w14:textId="77777777" w:rsidR="000902D6" w:rsidRPr="004959B4" w:rsidRDefault="008E171B" w:rsidP="000902D6">
      <w:pPr>
        <w:numPr>
          <w:ilvl w:val="1"/>
          <w:numId w:val="6"/>
        </w:numPr>
        <w:rPr>
          <w:b/>
          <w:lang w:val="en-AU"/>
        </w:rPr>
      </w:pPr>
      <w:r w:rsidRPr="00E94644">
        <w:rPr>
          <w:lang w:val="en-AU"/>
        </w:rPr>
        <w:t>The Trustee</w:t>
      </w:r>
      <w:r w:rsidRPr="000C61F2">
        <w:rPr>
          <w:lang w:val="en-AU"/>
        </w:rPr>
        <w:t xml:space="preserve"> may set out an equali</w:t>
      </w:r>
      <w:r w:rsidR="000902D6" w:rsidRPr="000C61F2">
        <w:rPr>
          <w:lang w:val="en-AU"/>
        </w:rPr>
        <w:t>s</w:t>
      </w:r>
      <w:r w:rsidRPr="000C61F2">
        <w:rPr>
          <w:lang w:val="en-AU"/>
        </w:rPr>
        <w:t xml:space="preserve">ation amount to allow for a </w:t>
      </w:r>
      <w:r w:rsidR="000902D6" w:rsidRPr="000C61F2">
        <w:rPr>
          <w:lang w:val="en-AU"/>
        </w:rPr>
        <w:t>R</w:t>
      </w:r>
      <w:r w:rsidRPr="000C61F2">
        <w:rPr>
          <w:lang w:val="en-AU"/>
        </w:rPr>
        <w:t xml:space="preserve">eserving </w:t>
      </w:r>
      <w:r w:rsidR="000902D6" w:rsidRPr="000C61F2">
        <w:rPr>
          <w:lang w:val="en-AU"/>
        </w:rPr>
        <w:t>S</w:t>
      </w:r>
      <w:r w:rsidRPr="000C61F2">
        <w:rPr>
          <w:lang w:val="en-AU"/>
        </w:rPr>
        <w:t xml:space="preserve">trategy or </w:t>
      </w:r>
      <w:r w:rsidR="000902D6" w:rsidRPr="000C61F2">
        <w:rPr>
          <w:lang w:val="en-AU"/>
        </w:rPr>
        <w:t xml:space="preserve">to </w:t>
      </w:r>
      <w:r w:rsidRPr="000C61F2">
        <w:rPr>
          <w:lang w:val="en-AU"/>
        </w:rPr>
        <w:t xml:space="preserve">accrue for </w:t>
      </w:r>
      <w:r w:rsidR="000902D6" w:rsidRPr="000C61F2">
        <w:rPr>
          <w:lang w:val="en-AU"/>
        </w:rPr>
        <w:t>E</w:t>
      </w:r>
      <w:r w:rsidRPr="000C61F2">
        <w:rPr>
          <w:lang w:val="en-AU"/>
        </w:rPr>
        <w:t xml:space="preserve">xpenses or </w:t>
      </w:r>
      <w:r w:rsidR="000902D6" w:rsidRPr="000C61F2">
        <w:rPr>
          <w:lang w:val="en-AU"/>
        </w:rPr>
        <w:t>T</w:t>
      </w:r>
      <w:r w:rsidRPr="000C61F2">
        <w:rPr>
          <w:lang w:val="en-AU"/>
        </w:rPr>
        <w:t>ax.</w:t>
      </w:r>
    </w:p>
    <w:p w14:paraId="66AE0038" w14:textId="77777777" w:rsidR="004959B4" w:rsidRDefault="004959B4" w:rsidP="004959B4">
      <w:pPr>
        <w:rPr>
          <w:b/>
          <w:lang w:val="en-AU"/>
        </w:rPr>
      </w:pPr>
    </w:p>
    <w:p w14:paraId="3C4B600D" w14:textId="77777777" w:rsidR="004959B4" w:rsidRPr="00B44286" w:rsidRDefault="004959B4" w:rsidP="000902D6">
      <w:pPr>
        <w:numPr>
          <w:ilvl w:val="1"/>
          <w:numId w:val="6"/>
        </w:numPr>
        <w:rPr>
          <w:b/>
          <w:lang w:val="en-AU"/>
        </w:rPr>
      </w:pPr>
      <w:r>
        <w:rPr>
          <w:lang w:val="en-AU"/>
        </w:rPr>
        <w:t>A Contribution Reserve Account may be created at the discretion of the Trustees.</w:t>
      </w:r>
    </w:p>
    <w:p w14:paraId="32B0A84B" w14:textId="77777777" w:rsidR="00B44286" w:rsidRDefault="00B44286" w:rsidP="00B44286">
      <w:pPr>
        <w:rPr>
          <w:b/>
          <w:lang w:val="en-AU"/>
        </w:rPr>
      </w:pPr>
    </w:p>
    <w:p w14:paraId="3E35095B" w14:textId="77777777" w:rsidR="00C669A7" w:rsidRDefault="00C669A7" w:rsidP="00B44286">
      <w:pPr>
        <w:rPr>
          <w:b/>
          <w:lang w:val="en-AU"/>
        </w:rPr>
      </w:pPr>
    </w:p>
    <w:p w14:paraId="13B4C62C" w14:textId="77777777" w:rsidR="003A5C75" w:rsidRDefault="003A5C75" w:rsidP="00B44286">
      <w:pPr>
        <w:rPr>
          <w:b/>
          <w:lang w:val="en-AU"/>
        </w:rPr>
      </w:pPr>
    </w:p>
    <w:p w14:paraId="19233EDC" w14:textId="77777777" w:rsidR="008B644A" w:rsidRDefault="000902D6" w:rsidP="00EB275F">
      <w:pPr>
        <w:numPr>
          <w:ilvl w:val="0"/>
          <w:numId w:val="6"/>
        </w:numPr>
        <w:rPr>
          <w:lang w:val="en-AU"/>
        </w:rPr>
      </w:pPr>
      <w:r w:rsidRPr="000C61F2">
        <w:rPr>
          <w:b/>
          <w:lang w:val="en-AU"/>
        </w:rPr>
        <w:t>Member Investments</w:t>
      </w:r>
      <w:r w:rsidRPr="000C61F2">
        <w:rPr>
          <w:lang w:val="en-AU"/>
        </w:rPr>
        <w:t xml:space="preserve"> </w:t>
      </w:r>
    </w:p>
    <w:p w14:paraId="782F2C39" w14:textId="77777777" w:rsidR="008B644A" w:rsidRDefault="008B644A" w:rsidP="008B644A">
      <w:pPr>
        <w:ind w:left="360"/>
        <w:rPr>
          <w:lang w:val="en-AU"/>
        </w:rPr>
      </w:pPr>
    </w:p>
    <w:p w14:paraId="44C090A6" w14:textId="77777777" w:rsidR="00C669A7" w:rsidRDefault="00C669A7" w:rsidP="008B644A">
      <w:pPr>
        <w:ind w:left="360"/>
        <w:rPr>
          <w:lang w:val="en-AU"/>
        </w:rPr>
      </w:pPr>
    </w:p>
    <w:p w14:paraId="2A7A1995" w14:textId="77777777" w:rsidR="000902D6" w:rsidRDefault="008B644A" w:rsidP="008B644A">
      <w:pPr>
        <w:ind w:left="360"/>
        <w:rPr>
          <w:lang w:val="en-AU"/>
        </w:rPr>
      </w:pPr>
      <w:r>
        <w:rPr>
          <w:lang w:val="en-AU"/>
        </w:rPr>
        <w:t>A</w:t>
      </w:r>
      <w:r w:rsidR="000902D6" w:rsidRPr="000C61F2">
        <w:rPr>
          <w:lang w:val="en-AU"/>
        </w:rPr>
        <w:t xml:space="preserve">uthorised investments of the Fund are </w:t>
      </w:r>
      <w:r w:rsidR="00463727">
        <w:rPr>
          <w:lang w:val="en-AU"/>
        </w:rPr>
        <w:t xml:space="preserve">set out in the </w:t>
      </w:r>
      <w:r w:rsidR="00684C37">
        <w:rPr>
          <w:lang w:val="en-AU"/>
        </w:rPr>
        <w:t>I</w:t>
      </w:r>
      <w:r w:rsidR="00463727">
        <w:rPr>
          <w:lang w:val="en-AU"/>
        </w:rPr>
        <w:t xml:space="preserve">nvestment </w:t>
      </w:r>
      <w:r w:rsidR="00684C37">
        <w:rPr>
          <w:lang w:val="en-AU"/>
        </w:rPr>
        <w:t>S</w:t>
      </w:r>
      <w:r w:rsidR="00463727">
        <w:rPr>
          <w:lang w:val="en-AU"/>
        </w:rPr>
        <w:t xml:space="preserve">trategy and include the </w:t>
      </w:r>
      <w:r w:rsidR="000902D6" w:rsidRPr="000C61F2">
        <w:rPr>
          <w:lang w:val="en-AU"/>
        </w:rPr>
        <w:t>follow</w:t>
      </w:r>
      <w:r w:rsidR="00463727">
        <w:rPr>
          <w:lang w:val="en-AU"/>
        </w:rPr>
        <w:t>ing</w:t>
      </w:r>
      <w:r w:rsidR="000902D6" w:rsidRPr="000C61F2">
        <w:rPr>
          <w:lang w:val="en-AU"/>
        </w:rPr>
        <w:t>:</w:t>
      </w:r>
    </w:p>
    <w:p w14:paraId="29342479" w14:textId="77777777" w:rsidR="000C61F2" w:rsidRPr="000C61F2" w:rsidRDefault="000C61F2" w:rsidP="000C61F2">
      <w:pPr>
        <w:rPr>
          <w:lang w:val="en-AU"/>
        </w:rPr>
      </w:pPr>
    </w:p>
    <w:p w14:paraId="50680A67" w14:textId="77777777" w:rsidR="000C61F2" w:rsidRDefault="00E22BEC" w:rsidP="000C61F2">
      <w:pPr>
        <w:numPr>
          <w:ilvl w:val="1"/>
          <w:numId w:val="6"/>
        </w:numPr>
        <w:rPr>
          <w:lang w:val="en-AU"/>
        </w:rPr>
      </w:pPr>
      <w:r w:rsidRPr="009A4427">
        <w:rPr>
          <w:lang w:val="en-AU"/>
        </w:rPr>
        <w:t>Shares and related investments including options, futures and CFD’s</w:t>
      </w:r>
      <w:r w:rsidR="00441574">
        <w:rPr>
          <w:lang w:val="en-AU"/>
        </w:rPr>
        <w:t>;</w:t>
      </w:r>
    </w:p>
    <w:p w14:paraId="4263E018" w14:textId="77777777" w:rsidR="000C61F2" w:rsidRPr="000C61F2" w:rsidRDefault="000C61F2" w:rsidP="009A4427">
      <w:pPr>
        <w:ind w:left="1440"/>
        <w:rPr>
          <w:lang w:val="en-AU"/>
        </w:rPr>
      </w:pPr>
    </w:p>
    <w:p w14:paraId="0C98C7EC" w14:textId="77777777" w:rsidR="000902D6" w:rsidRDefault="00E22BEC" w:rsidP="000902D6">
      <w:pPr>
        <w:numPr>
          <w:ilvl w:val="1"/>
          <w:numId w:val="6"/>
        </w:numPr>
        <w:rPr>
          <w:lang w:val="en-AU"/>
        </w:rPr>
      </w:pPr>
      <w:r w:rsidRPr="009A4427">
        <w:rPr>
          <w:lang w:val="en-AU"/>
        </w:rPr>
        <w:t>Separately Managed Accounts, Managed Investments and Unit Trusts</w:t>
      </w:r>
      <w:r w:rsidR="00441574">
        <w:rPr>
          <w:lang w:val="en-AU"/>
        </w:rPr>
        <w:t>;</w:t>
      </w:r>
    </w:p>
    <w:p w14:paraId="5C3A5BFC" w14:textId="77777777" w:rsidR="000C61F2" w:rsidRPr="000C61F2" w:rsidRDefault="000C61F2" w:rsidP="009A4427">
      <w:pPr>
        <w:ind w:left="1440"/>
        <w:rPr>
          <w:lang w:val="en-AU"/>
        </w:rPr>
      </w:pPr>
    </w:p>
    <w:p w14:paraId="45E7B5AD" w14:textId="77777777" w:rsidR="000902D6" w:rsidRDefault="00E22BEC" w:rsidP="000902D6">
      <w:pPr>
        <w:numPr>
          <w:ilvl w:val="1"/>
          <w:numId w:val="6"/>
        </w:numPr>
        <w:rPr>
          <w:lang w:val="en-AU"/>
        </w:rPr>
      </w:pPr>
      <w:r w:rsidRPr="009A4427">
        <w:rPr>
          <w:lang w:val="en-AU"/>
        </w:rPr>
        <w:lastRenderedPageBreak/>
        <w:t>Foreign exchange, gold and silver</w:t>
      </w:r>
      <w:r w:rsidR="00441574">
        <w:rPr>
          <w:lang w:val="en-AU"/>
        </w:rPr>
        <w:t>;</w:t>
      </w:r>
    </w:p>
    <w:p w14:paraId="65319399" w14:textId="77777777" w:rsidR="000C61F2" w:rsidRPr="000C61F2" w:rsidRDefault="000C61F2" w:rsidP="009A4427">
      <w:pPr>
        <w:ind w:left="1440"/>
        <w:rPr>
          <w:lang w:val="en-AU"/>
        </w:rPr>
      </w:pPr>
    </w:p>
    <w:p w14:paraId="39F8480C" w14:textId="77777777" w:rsidR="000C61F2" w:rsidRDefault="00E22BEC" w:rsidP="000C61F2">
      <w:pPr>
        <w:numPr>
          <w:ilvl w:val="1"/>
          <w:numId w:val="6"/>
        </w:numPr>
        <w:rPr>
          <w:lang w:val="en-AU"/>
        </w:rPr>
      </w:pPr>
      <w:r w:rsidRPr="009A4427">
        <w:rPr>
          <w:lang w:val="en-AU"/>
        </w:rPr>
        <w:t xml:space="preserve">Bank operating accounts, cash, bonds, </w:t>
      </w:r>
      <w:r w:rsidR="00E811DE">
        <w:rPr>
          <w:lang w:val="en-AU"/>
        </w:rPr>
        <w:t xml:space="preserve">instalment warrants, </w:t>
      </w:r>
      <w:r w:rsidRPr="009A4427">
        <w:rPr>
          <w:lang w:val="en-AU"/>
        </w:rPr>
        <w:t>fixed term deposits and term deposits</w:t>
      </w:r>
      <w:r w:rsidR="00441574">
        <w:rPr>
          <w:lang w:val="en-AU"/>
        </w:rPr>
        <w:t>;</w:t>
      </w:r>
    </w:p>
    <w:p w14:paraId="04F0CAAE" w14:textId="77777777" w:rsidR="000C61F2" w:rsidRPr="000C61F2" w:rsidRDefault="000C61F2" w:rsidP="009A4427">
      <w:pPr>
        <w:ind w:left="1440"/>
        <w:rPr>
          <w:lang w:val="en-AU"/>
        </w:rPr>
      </w:pPr>
    </w:p>
    <w:p w14:paraId="249C3248" w14:textId="77777777" w:rsidR="000902D6" w:rsidRDefault="00E22BEC" w:rsidP="000902D6">
      <w:pPr>
        <w:numPr>
          <w:ilvl w:val="1"/>
          <w:numId w:val="6"/>
        </w:numPr>
        <w:rPr>
          <w:lang w:val="en-AU"/>
        </w:rPr>
      </w:pPr>
      <w:r w:rsidRPr="009A4427">
        <w:rPr>
          <w:lang w:val="en-AU"/>
        </w:rPr>
        <w:t>Direct property and listed property</w:t>
      </w:r>
      <w:r w:rsidR="00441574">
        <w:rPr>
          <w:lang w:val="en-AU"/>
        </w:rPr>
        <w:t>;</w:t>
      </w:r>
    </w:p>
    <w:p w14:paraId="1741A90F" w14:textId="77777777" w:rsidR="000C61F2" w:rsidRPr="000C61F2" w:rsidRDefault="000C61F2" w:rsidP="009A4427">
      <w:pPr>
        <w:ind w:left="1440"/>
        <w:rPr>
          <w:lang w:val="en-AU"/>
        </w:rPr>
      </w:pPr>
    </w:p>
    <w:p w14:paraId="4CFF6111" w14:textId="77777777" w:rsidR="00AC5978" w:rsidRDefault="00E22BEC" w:rsidP="00AC5978">
      <w:pPr>
        <w:numPr>
          <w:ilvl w:val="1"/>
          <w:numId w:val="6"/>
        </w:numPr>
        <w:rPr>
          <w:lang w:val="en-AU"/>
        </w:rPr>
      </w:pPr>
      <w:r w:rsidRPr="009A4427">
        <w:rPr>
          <w:lang w:val="en-AU"/>
        </w:rPr>
        <w:t>Collectibles and Art</w:t>
      </w:r>
      <w:r w:rsidR="00684C37">
        <w:rPr>
          <w:lang w:val="en-AU"/>
        </w:rPr>
        <w:t>; and</w:t>
      </w:r>
    </w:p>
    <w:p w14:paraId="7C3BA0FD" w14:textId="77777777" w:rsidR="00AC5978" w:rsidRDefault="00AC5978" w:rsidP="00AC5978">
      <w:pPr>
        <w:rPr>
          <w:lang w:val="en-AU"/>
        </w:rPr>
      </w:pPr>
    </w:p>
    <w:p w14:paraId="169C059F" w14:textId="77777777" w:rsidR="00AC5978" w:rsidRDefault="00E22BEC" w:rsidP="00AC5978">
      <w:pPr>
        <w:numPr>
          <w:ilvl w:val="1"/>
          <w:numId w:val="6"/>
        </w:numPr>
        <w:rPr>
          <w:lang w:val="en-AU"/>
        </w:rPr>
      </w:pPr>
      <w:r>
        <w:rPr>
          <w:lang w:val="en-AU"/>
        </w:rPr>
        <w:t>Other</w:t>
      </w:r>
      <w:r w:rsidR="009A4427">
        <w:rPr>
          <w:lang w:val="en-AU"/>
        </w:rPr>
        <w:t xml:space="preserve"> authorised</w:t>
      </w:r>
      <w:r>
        <w:rPr>
          <w:lang w:val="en-AU"/>
        </w:rPr>
        <w:t xml:space="preserve"> investments</w:t>
      </w:r>
      <w:r w:rsidR="00BF62DB">
        <w:rPr>
          <w:lang w:val="en-AU"/>
        </w:rPr>
        <w:t>.</w:t>
      </w:r>
    </w:p>
    <w:p w14:paraId="7A90540A" w14:textId="77777777" w:rsidR="00AC5978" w:rsidRDefault="00AC5978" w:rsidP="00E22BEC">
      <w:pPr>
        <w:rPr>
          <w:lang w:val="en-AU"/>
        </w:rPr>
      </w:pPr>
    </w:p>
    <w:p w14:paraId="0DF4F514" w14:textId="77777777" w:rsidR="005C75A5" w:rsidRPr="008B644A" w:rsidRDefault="00463727" w:rsidP="00463727">
      <w:pPr>
        <w:rPr>
          <w:b/>
          <w:lang w:val="en-AU"/>
        </w:rPr>
      </w:pPr>
      <w:r>
        <w:rPr>
          <w:lang w:val="en-AU"/>
        </w:rPr>
        <w:t xml:space="preserve">All </w:t>
      </w:r>
      <w:r w:rsidR="00684C37">
        <w:rPr>
          <w:lang w:val="en-AU"/>
        </w:rPr>
        <w:t>contributions</w:t>
      </w:r>
      <w:r w:rsidR="00BF62DB">
        <w:rPr>
          <w:lang w:val="en-AU"/>
        </w:rPr>
        <w:t xml:space="preserve"> </w:t>
      </w:r>
      <w:r w:rsidR="005D2032">
        <w:rPr>
          <w:lang w:val="en-AU"/>
        </w:rPr>
        <w:t xml:space="preserve">are allocated to the </w:t>
      </w:r>
      <w:r w:rsidR="009A4427">
        <w:rPr>
          <w:lang w:val="en-AU"/>
        </w:rPr>
        <w:t>M</w:t>
      </w:r>
      <w:r w:rsidR="005D2032">
        <w:rPr>
          <w:lang w:val="en-AU"/>
        </w:rPr>
        <w:t>ember who</w:t>
      </w:r>
      <w:r w:rsidR="009A4427">
        <w:rPr>
          <w:lang w:val="en-AU"/>
        </w:rPr>
        <w:t xml:space="preserve"> actually</w:t>
      </w:r>
      <w:r w:rsidR="005D2032">
        <w:rPr>
          <w:lang w:val="en-AU"/>
        </w:rPr>
        <w:t xml:space="preserve"> contribute</w:t>
      </w:r>
      <w:r w:rsidR="009A4427">
        <w:rPr>
          <w:lang w:val="en-AU"/>
        </w:rPr>
        <w:t>s</w:t>
      </w:r>
      <w:r w:rsidR="005D2032">
        <w:rPr>
          <w:lang w:val="en-AU"/>
        </w:rPr>
        <w:t xml:space="preserve"> </w:t>
      </w:r>
      <w:r w:rsidR="009A4427">
        <w:rPr>
          <w:lang w:val="en-AU"/>
        </w:rPr>
        <w:t xml:space="preserve">those assets </w:t>
      </w:r>
      <w:r w:rsidR="005D2032">
        <w:rPr>
          <w:lang w:val="en-AU"/>
        </w:rPr>
        <w:t>towards the Fund. All net investment earnings are allocated to members on a pro rata basis</w:t>
      </w:r>
      <w:r w:rsidR="009A4427">
        <w:rPr>
          <w:lang w:val="en-AU"/>
        </w:rPr>
        <w:t>.</w:t>
      </w:r>
      <w:r w:rsidR="005D2032">
        <w:rPr>
          <w:lang w:val="en-AU"/>
        </w:rPr>
        <w:t xml:space="preserve"> A</w:t>
      </w:r>
      <w:r w:rsidR="00BC3BA9" w:rsidRPr="000C61F2">
        <w:rPr>
          <w:lang w:val="en-AU"/>
        </w:rPr>
        <w:t xml:space="preserve">n individual </w:t>
      </w:r>
      <w:r w:rsidR="000C61F2" w:rsidRPr="000C61F2">
        <w:rPr>
          <w:lang w:val="en-AU"/>
        </w:rPr>
        <w:t>M</w:t>
      </w:r>
      <w:r w:rsidR="00BC3BA9" w:rsidRPr="000C61F2">
        <w:rPr>
          <w:lang w:val="en-AU"/>
        </w:rPr>
        <w:t>ember account must be kept for each Member.</w:t>
      </w:r>
      <w:r>
        <w:rPr>
          <w:lang w:val="en-AU"/>
        </w:rPr>
        <w:t xml:space="preserve"> Investment earnings should be</w:t>
      </w:r>
      <w:r w:rsidR="008B644A" w:rsidRPr="008B644A">
        <w:rPr>
          <w:lang w:val="en-AU"/>
        </w:rPr>
        <w:t xml:space="preserve"> </w:t>
      </w:r>
      <w:r>
        <w:rPr>
          <w:lang w:val="en-AU"/>
        </w:rPr>
        <w:t>a</w:t>
      </w:r>
      <w:r w:rsidR="008B644A" w:rsidRPr="008B644A">
        <w:rPr>
          <w:lang w:val="en-AU"/>
        </w:rPr>
        <w:t xml:space="preserve">llocated </w:t>
      </w:r>
      <w:r>
        <w:rPr>
          <w:lang w:val="en-AU"/>
        </w:rPr>
        <w:t xml:space="preserve">to Members </w:t>
      </w:r>
      <w:r w:rsidR="008B644A" w:rsidRPr="008B644A">
        <w:rPr>
          <w:lang w:val="en-AU"/>
        </w:rPr>
        <w:t>on a time-weighted basis.</w:t>
      </w:r>
      <w:r w:rsidR="00E22BEC">
        <w:rPr>
          <w:lang w:val="en-AU"/>
        </w:rPr>
        <w:t xml:space="preserve"> </w:t>
      </w:r>
    </w:p>
    <w:p w14:paraId="096AB40B" w14:textId="77777777" w:rsidR="00EB275F" w:rsidRDefault="00EB275F" w:rsidP="00EB275F">
      <w:pPr>
        <w:ind w:left="360"/>
        <w:rPr>
          <w:b/>
          <w:lang w:val="en-AU"/>
        </w:rPr>
      </w:pPr>
    </w:p>
    <w:p w14:paraId="5D89D12D" w14:textId="77777777" w:rsidR="00C669A7" w:rsidRDefault="00C669A7" w:rsidP="00EB275F">
      <w:pPr>
        <w:ind w:left="360"/>
        <w:rPr>
          <w:b/>
          <w:lang w:val="en-AU"/>
        </w:rPr>
      </w:pPr>
    </w:p>
    <w:p w14:paraId="0B2A9A9F" w14:textId="77777777" w:rsidR="00C669A7" w:rsidRDefault="00C669A7" w:rsidP="00EB275F">
      <w:pPr>
        <w:ind w:left="360"/>
        <w:rPr>
          <w:b/>
          <w:lang w:val="en-AU"/>
        </w:rPr>
      </w:pPr>
    </w:p>
    <w:p w14:paraId="7C7A6F1E" w14:textId="77777777" w:rsidR="005C75A5" w:rsidRPr="000C61F2" w:rsidRDefault="005C75A5" w:rsidP="00EB275F">
      <w:pPr>
        <w:numPr>
          <w:ilvl w:val="0"/>
          <w:numId w:val="6"/>
        </w:numPr>
        <w:rPr>
          <w:lang w:val="en-AU"/>
        </w:rPr>
      </w:pPr>
      <w:r w:rsidRPr="000C61F2">
        <w:rPr>
          <w:b/>
          <w:lang w:val="en-AU"/>
        </w:rPr>
        <w:t xml:space="preserve">How Benefits (Pension or Lump Sum) can be made </w:t>
      </w:r>
      <w:r w:rsidR="00346355" w:rsidRPr="000C61F2">
        <w:rPr>
          <w:b/>
          <w:lang w:val="en-AU"/>
        </w:rPr>
        <w:t xml:space="preserve">in compliance with </w:t>
      </w:r>
      <w:r w:rsidRPr="000C61F2">
        <w:rPr>
          <w:b/>
          <w:lang w:val="en-AU"/>
        </w:rPr>
        <w:t>SISA Requirements:</w:t>
      </w:r>
    </w:p>
    <w:p w14:paraId="0005DC4C" w14:textId="77777777" w:rsidR="000C61F2" w:rsidRDefault="000C61F2" w:rsidP="000C61F2">
      <w:pPr>
        <w:rPr>
          <w:b/>
          <w:lang w:val="en-AU"/>
        </w:rPr>
      </w:pPr>
    </w:p>
    <w:p w14:paraId="7BE0EF9A" w14:textId="77777777" w:rsidR="00C669A7" w:rsidRDefault="00C669A7" w:rsidP="000C61F2">
      <w:pPr>
        <w:rPr>
          <w:b/>
          <w:lang w:val="en-AU"/>
        </w:rPr>
      </w:pPr>
    </w:p>
    <w:p w14:paraId="7F54D649" w14:textId="77777777" w:rsidR="00346355" w:rsidRPr="00441574" w:rsidRDefault="008B644A" w:rsidP="00346355">
      <w:pPr>
        <w:numPr>
          <w:ilvl w:val="1"/>
          <w:numId w:val="6"/>
        </w:numPr>
        <w:rPr>
          <w:b/>
          <w:lang w:val="en-AU"/>
        </w:rPr>
      </w:pPr>
      <w:r w:rsidRPr="000C61F2">
        <w:rPr>
          <w:lang w:val="en-AU"/>
        </w:rPr>
        <w:t xml:space="preserve">When a </w:t>
      </w:r>
      <w:r w:rsidRPr="008B644A">
        <w:rPr>
          <w:lang w:val="en-AU"/>
        </w:rPr>
        <w:t xml:space="preserve">Member reaches </w:t>
      </w:r>
      <w:r w:rsidRPr="00441574">
        <w:rPr>
          <w:lang w:val="en-AU"/>
        </w:rPr>
        <w:t>retirement age,</w:t>
      </w:r>
      <w:r w:rsidR="00684C37" w:rsidRPr="00441574">
        <w:rPr>
          <w:lang w:val="en-AU"/>
        </w:rPr>
        <w:t xml:space="preserve"> and Conditions of Release (as detailed at 17(b)</w:t>
      </w:r>
      <w:r w:rsidR="00441574" w:rsidRPr="00441574">
        <w:rPr>
          <w:lang w:val="en-AU"/>
        </w:rPr>
        <w:t>)</w:t>
      </w:r>
      <w:r w:rsidR="00684C37" w:rsidRPr="00441574">
        <w:rPr>
          <w:lang w:val="en-AU"/>
        </w:rPr>
        <w:t xml:space="preserve"> have been met,</w:t>
      </w:r>
      <w:r w:rsidRPr="00441574">
        <w:rPr>
          <w:lang w:val="en-AU"/>
        </w:rPr>
        <w:t xml:space="preserve"> Benefits can</w:t>
      </w:r>
      <w:r w:rsidRPr="00C83B02">
        <w:rPr>
          <w:lang w:val="en-AU"/>
        </w:rPr>
        <w:t xml:space="preserve"> be paid out to the Member. </w:t>
      </w:r>
    </w:p>
    <w:p w14:paraId="74ADB982" w14:textId="77777777" w:rsidR="00441574" w:rsidRPr="00C83B02" w:rsidRDefault="00441574" w:rsidP="00441574">
      <w:pPr>
        <w:ind w:left="1440"/>
        <w:rPr>
          <w:b/>
          <w:lang w:val="en-AU"/>
        </w:rPr>
      </w:pPr>
    </w:p>
    <w:p w14:paraId="47B2AE55" w14:textId="77777777" w:rsidR="00991DB5" w:rsidRPr="003A5C75" w:rsidRDefault="00991DB5" w:rsidP="00346355">
      <w:pPr>
        <w:numPr>
          <w:ilvl w:val="1"/>
          <w:numId w:val="6"/>
        </w:numPr>
        <w:rPr>
          <w:b/>
          <w:lang w:val="en-AU"/>
        </w:rPr>
      </w:pPr>
      <w:r w:rsidRPr="00C83B02">
        <w:rPr>
          <w:lang w:val="en-AU"/>
        </w:rPr>
        <w:t>Benefits can be paid out as a lump sum</w:t>
      </w:r>
      <w:r w:rsidR="00FF2EBF">
        <w:rPr>
          <w:lang w:val="en-AU"/>
        </w:rPr>
        <w:t>,</w:t>
      </w:r>
      <w:r w:rsidRPr="00C83B02">
        <w:rPr>
          <w:lang w:val="en-AU"/>
        </w:rPr>
        <w:t xml:space="preserve"> or as a</w:t>
      </w:r>
      <w:r w:rsidR="00684C37" w:rsidRPr="001668AA">
        <w:rPr>
          <w:lang w:val="en-AU"/>
        </w:rPr>
        <w:t xml:space="preserve"> regular</w:t>
      </w:r>
      <w:r w:rsidRPr="001668AA">
        <w:rPr>
          <w:lang w:val="en-AU"/>
        </w:rPr>
        <w:t xml:space="preserve"> income stream. </w:t>
      </w:r>
    </w:p>
    <w:p w14:paraId="2CD6C155" w14:textId="77777777" w:rsidR="003A5C75" w:rsidRDefault="003A5C75" w:rsidP="003A5C75">
      <w:pPr>
        <w:rPr>
          <w:b/>
          <w:lang w:val="en-AU"/>
        </w:rPr>
      </w:pPr>
    </w:p>
    <w:p w14:paraId="45C3942C" w14:textId="77777777" w:rsidR="003A5C75" w:rsidRPr="001668AA" w:rsidRDefault="003A5C75" w:rsidP="003A5C75">
      <w:pPr>
        <w:ind w:left="1080"/>
        <w:rPr>
          <w:b/>
          <w:lang w:val="en-AU"/>
        </w:rPr>
      </w:pPr>
    </w:p>
    <w:p w14:paraId="7B1841F5" w14:textId="77777777" w:rsidR="00EB275F" w:rsidRDefault="00EB275F" w:rsidP="00EB275F">
      <w:pPr>
        <w:ind w:left="360"/>
        <w:rPr>
          <w:b/>
          <w:lang w:val="en-AU"/>
        </w:rPr>
      </w:pPr>
    </w:p>
    <w:p w14:paraId="6CA75C5F" w14:textId="77777777" w:rsidR="00346355" w:rsidRPr="00A87728" w:rsidRDefault="005C75A5" w:rsidP="00EB275F">
      <w:pPr>
        <w:numPr>
          <w:ilvl w:val="0"/>
          <w:numId w:val="6"/>
        </w:numPr>
        <w:rPr>
          <w:lang w:val="en-AU"/>
        </w:rPr>
      </w:pPr>
      <w:r w:rsidRPr="000C61F2">
        <w:rPr>
          <w:b/>
          <w:lang w:val="en-AU"/>
        </w:rPr>
        <w:t xml:space="preserve">When </w:t>
      </w:r>
      <w:r w:rsidR="008B644A">
        <w:rPr>
          <w:b/>
          <w:lang w:val="en-AU"/>
        </w:rPr>
        <w:t>B</w:t>
      </w:r>
      <w:r w:rsidRPr="000C61F2">
        <w:rPr>
          <w:b/>
          <w:lang w:val="en-AU"/>
        </w:rPr>
        <w:t>enefits can be paid</w:t>
      </w:r>
      <w:r w:rsidR="00346355" w:rsidRPr="000C61F2">
        <w:rPr>
          <w:b/>
          <w:lang w:val="en-AU"/>
        </w:rPr>
        <w:t xml:space="preserve"> to Members:</w:t>
      </w:r>
    </w:p>
    <w:p w14:paraId="6B8F98D4" w14:textId="77777777" w:rsidR="00A87728" w:rsidRDefault="00A87728" w:rsidP="00A87728">
      <w:pPr>
        <w:rPr>
          <w:b/>
          <w:lang w:val="en-AU"/>
        </w:rPr>
      </w:pPr>
    </w:p>
    <w:p w14:paraId="7EE6E1A4" w14:textId="77777777" w:rsidR="00C669A7" w:rsidRDefault="00C669A7" w:rsidP="00A87728">
      <w:pPr>
        <w:rPr>
          <w:b/>
          <w:lang w:val="en-AU"/>
        </w:rPr>
      </w:pPr>
    </w:p>
    <w:p w14:paraId="7A6B4EAE" w14:textId="77777777" w:rsidR="00346355" w:rsidRDefault="005C75A5" w:rsidP="005C75A5">
      <w:pPr>
        <w:numPr>
          <w:ilvl w:val="1"/>
          <w:numId w:val="6"/>
        </w:numPr>
        <w:rPr>
          <w:lang w:val="en-AU"/>
        </w:rPr>
      </w:pPr>
      <w:r w:rsidRPr="000C61F2">
        <w:rPr>
          <w:lang w:val="en-AU"/>
        </w:rPr>
        <w:t>The preserved benefit held on account for each Member must not be paid out by the Trustee</w:t>
      </w:r>
      <w:r w:rsidR="00346355" w:rsidRPr="000C61F2">
        <w:rPr>
          <w:lang w:val="en-AU"/>
        </w:rPr>
        <w:t>s</w:t>
      </w:r>
      <w:r w:rsidRPr="000C61F2">
        <w:rPr>
          <w:lang w:val="en-AU"/>
        </w:rPr>
        <w:t xml:space="preserve"> when pr</w:t>
      </w:r>
      <w:r w:rsidR="00346355" w:rsidRPr="000C61F2">
        <w:rPr>
          <w:lang w:val="en-AU"/>
        </w:rPr>
        <w:t>ohibited by superannuation law.</w:t>
      </w:r>
    </w:p>
    <w:p w14:paraId="01B65E07" w14:textId="77777777" w:rsidR="00A87728" w:rsidRPr="000C61F2" w:rsidRDefault="00A87728" w:rsidP="00A87728">
      <w:pPr>
        <w:ind w:left="1080"/>
        <w:rPr>
          <w:lang w:val="en-AU"/>
        </w:rPr>
      </w:pPr>
    </w:p>
    <w:p w14:paraId="4C41ECE9" w14:textId="77777777" w:rsidR="00346355" w:rsidRDefault="005C75A5" w:rsidP="005C75A5">
      <w:pPr>
        <w:numPr>
          <w:ilvl w:val="1"/>
          <w:numId w:val="6"/>
        </w:numPr>
        <w:rPr>
          <w:lang w:val="en-AU"/>
        </w:rPr>
      </w:pPr>
      <w:r w:rsidRPr="000C61F2">
        <w:rPr>
          <w:lang w:val="en-AU"/>
        </w:rPr>
        <w:t xml:space="preserve">The preserved benefit can </w:t>
      </w:r>
      <w:r w:rsidR="00684C37">
        <w:rPr>
          <w:lang w:val="en-AU"/>
        </w:rPr>
        <w:t xml:space="preserve">only </w:t>
      </w:r>
      <w:r w:rsidRPr="000C61F2">
        <w:rPr>
          <w:lang w:val="en-AU"/>
        </w:rPr>
        <w:t>be paid out to a Member when the A</w:t>
      </w:r>
      <w:r w:rsidR="00346355" w:rsidRPr="000C61F2">
        <w:rPr>
          <w:lang w:val="en-AU"/>
        </w:rPr>
        <w:t xml:space="preserve">ustralian Tax Office (ATO) </w:t>
      </w:r>
      <w:r w:rsidRPr="000C61F2">
        <w:rPr>
          <w:lang w:val="en-AU"/>
        </w:rPr>
        <w:t xml:space="preserve">“Conditions of Release” </w:t>
      </w:r>
      <w:r w:rsidR="00346355" w:rsidRPr="000C61F2">
        <w:rPr>
          <w:lang w:val="en-AU"/>
        </w:rPr>
        <w:t xml:space="preserve">have been </w:t>
      </w:r>
      <w:r w:rsidRPr="000C61F2">
        <w:rPr>
          <w:lang w:val="en-AU"/>
        </w:rPr>
        <w:t xml:space="preserve">met. These conditions include reaching preservation age, permanent incapacity or </w:t>
      </w:r>
      <w:r w:rsidR="008B644A">
        <w:rPr>
          <w:lang w:val="en-AU"/>
        </w:rPr>
        <w:t xml:space="preserve">on </w:t>
      </w:r>
      <w:r w:rsidRPr="000C61F2">
        <w:rPr>
          <w:lang w:val="en-AU"/>
        </w:rPr>
        <w:t>compassionate grounds.</w:t>
      </w:r>
    </w:p>
    <w:p w14:paraId="182A9398" w14:textId="77777777" w:rsidR="00A87728" w:rsidRPr="000C61F2" w:rsidRDefault="00A87728" w:rsidP="00A87728">
      <w:pPr>
        <w:rPr>
          <w:lang w:val="en-AU"/>
        </w:rPr>
      </w:pPr>
    </w:p>
    <w:p w14:paraId="346CFCBF" w14:textId="77777777" w:rsidR="00346355" w:rsidRDefault="005C75A5" w:rsidP="005C75A5">
      <w:pPr>
        <w:numPr>
          <w:ilvl w:val="1"/>
          <w:numId w:val="6"/>
        </w:numPr>
        <w:rPr>
          <w:lang w:val="en-AU"/>
        </w:rPr>
      </w:pPr>
      <w:r w:rsidRPr="000C61F2">
        <w:rPr>
          <w:lang w:val="en-AU"/>
        </w:rPr>
        <w:t xml:space="preserve">Any restricted or unrestricted non-preserved benefit can be paid out when the conditions set </w:t>
      </w:r>
      <w:r w:rsidR="00FF2EBF">
        <w:rPr>
          <w:lang w:val="en-AU"/>
        </w:rPr>
        <w:t>under the SISA are</w:t>
      </w:r>
      <w:r w:rsidR="00346355" w:rsidRPr="000C61F2">
        <w:rPr>
          <w:lang w:val="en-AU"/>
        </w:rPr>
        <w:t xml:space="preserve"> satisfied.</w:t>
      </w:r>
    </w:p>
    <w:p w14:paraId="5428ECA6" w14:textId="77777777" w:rsidR="00A87728" w:rsidRPr="000C61F2" w:rsidRDefault="00A87728" w:rsidP="00A87728">
      <w:pPr>
        <w:rPr>
          <w:lang w:val="en-AU"/>
        </w:rPr>
      </w:pPr>
    </w:p>
    <w:p w14:paraId="410B7E29" w14:textId="77777777" w:rsidR="00346355" w:rsidRDefault="005C75A5" w:rsidP="005C75A5">
      <w:pPr>
        <w:numPr>
          <w:ilvl w:val="1"/>
          <w:numId w:val="6"/>
        </w:numPr>
        <w:rPr>
          <w:lang w:val="en-AU"/>
        </w:rPr>
      </w:pPr>
      <w:r w:rsidRPr="000C61F2">
        <w:rPr>
          <w:lang w:val="en-AU"/>
        </w:rPr>
        <w:t xml:space="preserve">Members </w:t>
      </w:r>
      <w:r w:rsidR="00346355" w:rsidRPr="000C61F2">
        <w:rPr>
          <w:lang w:val="en-AU"/>
        </w:rPr>
        <w:t xml:space="preserve">are permitted to </w:t>
      </w:r>
      <w:r w:rsidRPr="000C61F2">
        <w:rPr>
          <w:lang w:val="en-AU"/>
        </w:rPr>
        <w:t xml:space="preserve">pay </w:t>
      </w:r>
      <w:r w:rsidR="00346355" w:rsidRPr="000C61F2">
        <w:rPr>
          <w:lang w:val="en-AU"/>
        </w:rPr>
        <w:t>L</w:t>
      </w:r>
      <w:r w:rsidRPr="000C61F2">
        <w:rPr>
          <w:lang w:val="en-AU"/>
        </w:rPr>
        <w:t xml:space="preserve">ife </w:t>
      </w:r>
      <w:r w:rsidR="00346355" w:rsidRPr="000C61F2">
        <w:rPr>
          <w:lang w:val="en-AU"/>
        </w:rPr>
        <w:t>In</w:t>
      </w:r>
      <w:r w:rsidRPr="000C61F2">
        <w:rPr>
          <w:lang w:val="en-AU"/>
        </w:rPr>
        <w:t xml:space="preserve">surance </w:t>
      </w:r>
      <w:r w:rsidR="00346355" w:rsidRPr="000C61F2">
        <w:rPr>
          <w:lang w:val="en-AU"/>
        </w:rPr>
        <w:t xml:space="preserve">premiums </w:t>
      </w:r>
      <w:r w:rsidRPr="000C61F2">
        <w:rPr>
          <w:lang w:val="en-AU"/>
        </w:rPr>
        <w:t xml:space="preserve">from their </w:t>
      </w:r>
      <w:r w:rsidR="000C61F2" w:rsidRPr="000C61F2">
        <w:rPr>
          <w:lang w:val="en-AU"/>
        </w:rPr>
        <w:t>M</w:t>
      </w:r>
      <w:r w:rsidR="008707EB" w:rsidRPr="000C61F2">
        <w:rPr>
          <w:lang w:val="en-AU"/>
        </w:rPr>
        <w:t xml:space="preserve">ember </w:t>
      </w:r>
      <w:r w:rsidRPr="000C61F2">
        <w:rPr>
          <w:lang w:val="en-AU"/>
        </w:rPr>
        <w:t>balances</w:t>
      </w:r>
      <w:r w:rsidR="008707EB" w:rsidRPr="000C61F2">
        <w:rPr>
          <w:lang w:val="en-AU"/>
        </w:rPr>
        <w:t>.</w:t>
      </w:r>
      <w:r w:rsidRPr="000C61F2">
        <w:rPr>
          <w:lang w:val="en-AU"/>
        </w:rPr>
        <w:t xml:space="preserve"> </w:t>
      </w:r>
    </w:p>
    <w:p w14:paraId="70F3CD46" w14:textId="77777777" w:rsidR="00A87728" w:rsidRPr="000C61F2" w:rsidRDefault="00A87728" w:rsidP="00A87728">
      <w:pPr>
        <w:rPr>
          <w:lang w:val="en-AU"/>
        </w:rPr>
      </w:pPr>
    </w:p>
    <w:p w14:paraId="5416E33A" w14:textId="77777777" w:rsidR="00346355" w:rsidRPr="003A5C75" w:rsidRDefault="005C75A5" w:rsidP="00346355">
      <w:pPr>
        <w:numPr>
          <w:ilvl w:val="1"/>
          <w:numId w:val="6"/>
        </w:numPr>
        <w:rPr>
          <w:b/>
          <w:lang w:val="en-AU"/>
        </w:rPr>
      </w:pPr>
      <w:r w:rsidRPr="000C61F2">
        <w:rPr>
          <w:lang w:val="en-AU"/>
        </w:rPr>
        <w:lastRenderedPageBreak/>
        <w:t xml:space="preserve">Any </w:t>
      </w:r>
      <w:r w:rsidR="00346355" w:rsidRPr="000C61F2">
        <w:rPr>
          <w:lang w:val="en-AU"/>
        </w:rPr>
        <w:t>T</w:t>
      </w:r>
      <w:r w:rsidRPr="000C61F2">
        <w:rPr>
          <w:lang w:val="en-AU"/>
        </w:rPr>
        <w:t xml:space="preserve">ax payable on a </w:t>
      </w:r>
      <w:r w:rsidR="00346355" w:rsidRPr="000C61F2">
        <w:rPr>
          <w:lang w:val="en-AU"/>
        </w:rPr>
        <w:t>B</w:t>
      </w:r>
      <w:r w:rsidRPr="000C61F2">
        <w:rPr>
          <w:lang w:val="en-AU"/>
        </w:rPr>
        <w:t>enefit must be deducted before the payment is made</w:t>
      </w:r>
      <w:r w:rsidR="00346355" w:rsidRPr="000C61F2">
        <w:rPr>
          <w:lang w:val="en-AU"/>
        </w:rPr>
        <w:t xml:space="preserve"> to </w:t>
      </w:r>
      <w:r w:rsidR="008B644A">
        <w:rPr>
          <w:lang w:val="en-AU"/>
        </w:rPr>
        <w:t xml:space="preserve">the </w:t>
      </w:r>
      <w:r w:rsidR="00346355" w:rsidRPr="000C61F2">
        <w:rPr>
          <w:lang w:val="en-AU"/>
        </w:rPr>
        <w:t>Member.</w:t>
      </w:r>
    </w:p>
    <w:p w14:paraId="0D17F806" w14:textId="77777777" w:rsidR="003A5C75" w:rsidRDefault="003A5C75" w:rsidP="003A5C75">
      <w:pPr>
        <w:rPr>
          <w:b/>
          <w:lang w:val="en-AU"/>
        </w:rPr>
      </w:pPr>
    </w:p>
    <w:p w14:paraId="6B92AA63" w14:textId="77777777" w:rsidR="003A5C75" w:rsidRPr="000C61F2" w:rsidRDefault="003A5C75" w:rsidP="003A5C75">
      <w:pPr>
        <w:ind w:left="1080"/>
        <w:rPr>
          <w:b/>
          <w:lang w:val="en-AU"/>
        </w:rPr>
      </w:pPr>
    </w:p>
    <w:p w14:paraId="749F783F" w14:textId="77777777" w:rsidR="00EB275F" w:rsidRDefault="00EB275F" w:rsidP="00EB275F">
      <w:pPr>
        <w:ind w:left="360"/>
        <w:rPr>
          <w:b/>
          <w:lang w:val="en-AU"/>
        </w:rPr>
      </w:pPr>
    </w:p>
    <w:p w14:paraId="24D4F276" w14:textId="77777777" w:rsidR="00346355" w:rsidRPr="00A87728" w:rsidRDefault="005C75A5" w:rsidP="00EB275F">
      <w:pPr>
        <w:numPr>
          <w:ilvl w:val="0"/>
          <w:numId w:val="6"/>
        </w:numPr>
        <w:rPr>
          <w:lang w:val="en-AU"/>
        </w:rPr>
      </w:pPr>
      <w:r w:rsidRPr="000C61F2">
        <w:rPr>
          <w:b/>
          <w:lang w:val="en-AU"/>
        </w:rPr>
        <w:t xml:space="preserve">Pension </w:t>
      </w:r>
      <w:r w:rsidR="00346355" w:rsidRPr="000C61F2">
        <w:rPr>
          <w:b/>
          <w:lang w:val="en-AU"/>
        </w:rPr>
        <w:t>M</w:t>
      </w:r>
      <w:r w:rsidRPr="000C61F2">
        <w:rPr>
          <w:b/>
          <w:lang w:val="en-AU"/>
        </w:rPr>
        <w:t>ode</w:t>
      </w:r>
      <w:r w:rsidR="00346355" w:rsidRPr="000C61F2">
        <w:rPr>
          <w:b/>
          <w:lang w:val="en-AU"/>
        </w:rPr>
        <w:t>:</w:t>
      </w:r>
    </w:p>
    <w:p w14:paraId="18667029" w14:textId="77777777" w:rsidR="00A87728" w:rsidRPr="000C61F2" w:rsidRDefault="00A87728" w:rsidP="00A87728">
      <w:pPr>
        <w:rPr>
          <w:lang w:val="en-AU"/>
        </w:rPr>
      </w:pPr>
    </w:p>
    <w:p w14:paraId="2CE99FD3" w14:textId="77777777" w:rsidR="00351BAA" w:rsidRDefault="005C75A5" w:rsidP="005C75A5">
      <w:pPr>
        <w:numPr>
          <w:ilvl w:val="1"/>
          <w:numId w:val="6"/>
        </w:numPr>
        <w:rPr>
          <w:lang w:val="en-AU"/>
        </w:rPr>
      </w:pPr>
      <w:r w:rsidRPr="000C61F2">
        <w:rPr>
          <w:lang w:val="en-AU"/>
        </w:rPr>
        <w:t xml:space="preserve">When conditions to commute to pension are satisfied </w:t>
      </w:r>
      <w:r w:rsidR="00346355" w:rsidRPr="000C61F2">
        <w:rPr>
          <w:lang w:val="en-AU"/>
        </w:rPr>
        <w:t xml:space="preserve">by </w:t>
      </w:r>
      <w:r w:rsidRPr="000C61F2">
        <w:rPr>
          <w:lang w:val="en-AU"/>
        </w:rPr>
        <w:t>a Member</w:t>
      </w:r>
      <w:r w:rsidR="00DA07EC" w:rsidRPr="000C61F2">
        <w:rPr>
          <w:lang w:val="en-AU"/>
        </w:rPr>
        <w:t xml:space="preserve"> and the Member elects to commute to Pension Mode</w:t>
      </w:r>
      <w:r w:rsidRPr="000C61F2">
        <w:rPr>
          <w:lang w:val="en-AU"/>
        </w:rPr>
        <w:t xml:space="preserve">, the Trustees must </w:t>
      </w:r>
      <w:r w:rsidR="00DA07EC" w:rsidRPr="000C61F2">
        <w:rPr>
          <w:lang w:val="en-AU"/>
        </w:rPr>
        <w:t xml:space="preserve">ensure that the Member Benefits are locked into </w:t>
      </w:r>
      <w:r w:rsidR="00346355" w:rsidRPr="000C61F2">
        <w:rPr>
          <w:lang w:val="en-AU"/>
        </w:rPr>
        <w:t>the</w:t>
      </w:r>
      <w:r w:rsidRPr="000C61F2">
        <w:rPr>
          <w:lang w:val="en-AU"/>
        </w:rPr>
        <w:t xml:space="preserve"> </w:t>
      </w:r>
      <w:r w:rsidR="00346355" w:rsidRPr="000C61F2">
        <w:rPr>
          <w:lang w:val="en-AU"/>
        </w:rPr>
        <w:t>applicable P</w:t>
      </w:r>
      <w:r w:rsidRPr="000C61F2">
        <w:rPr>
          <w:lang w:val="en-AU"/>
        </w:rPr>
        <w:t>ension</w:t>
      </w:r>
      <w:r w:rsidR="00346355" w:rsidRPr="000C61F2">
        <w:rPr>
          <w:lang w:val="en-AU"/>
        </w:rPr>
        <w:t xml:space="preserve"> </w:t>
      </w:r>
      <w:r w:rsidR="00DA07EC" w:rsidRPr="000C61F2">
        <w:rPr>
          <w:lang w:val="en-AU"/>
        </w:rPr>
        <w:t>Mode</w:t>
      </w:r>
      <w:r w:rsidR="00351BAA" w:rsidRPr="000C61F2">
        <w:rPr>
          <w:lang w:val="en-AU"/>
        </w:rPr>
        <w:t>.</w:t>
      </w:r>
    </w:p>
    <w:p w14:paraId="19A52DB5" w14:textId="77777777" w:rsidR="00A87728" w:rsidRPr="000C61F2" w:rsidRDefault="00A87728" w:rsidP="00A87728">
      <w:pPr>
        <w:ind w:left="1080"/>
        <w:rPr>
          <w:lang w:val="en-AU"/>
        </w:rPr>
      </w:pPr>
    </w:p>
    <w:p w14:paraId="70D73A3D" w14:textId="77777777" w:rsidR="00351BAA" w:rsidRPr="000C61F2" w:rsidRDefault="005C75A5" w:rsidP="00A5145D">
      <w:pPr>
        <w:numPr>
          <w:ilvl w:val="1"/>
          <w:numId w:val="6"/>
        </w:numPr>
        <w:rPr>
          <w:lang w:val="en-AU"/>
        </w:rPr>
      </w:pPr>
      <w:r w:rsidRPr="000C61F2">
        <w:rPr>
          <w:lang w:val="en-AU"/>
        </w:rPr>
        <w:t xml:space="preserve">Pension payments to the Member will be </w:t>
      </w:r>
      <w:r w:rsidR="00351BAA" w:rsidRPr="000C61F2">
        <w:rPr>
          <w:lang w:val="en-AU"/>
        </w:rPr>
        <w:t xml:space="preserve">made in terms of </w:t>
      </w:r>
      <w:r w:rsidRPr="000C61F2">
        <w:rPr>
          <w:lang w:val="en-AU"/>
        </w:rPr>
        <w:t xml:space="preserve">the ATO </w:t>
      </w:r>
      <w:r w:rsidR="00441574">
        <w:rPr>
          <w:lang w:val="en-AU"/>
        </w:rPr>
        <w:t xml:space="preserve">Guidelines </w:t>
      </w:r>
      <w:r w:rsidR="00351BAA" w:rsidRPr="000C61F2">
        <w:rPr>
          <w:lang w:val="en-AU"/>
        </w:rPr>
        <w:t>and</w:t>
      </w:r>
      <w:r w:rsidR="00441574">
        <w:rPr>
          <w:lang w:val="en-AU"/>
        </w:rPr>
        <w:t xml:space="preserve"> any other </w:t>
      </w:r>
      <w:r w:rsidR="00351BAA" w:rsidRPr="000C61F2">
        <w:rPr>
          <w:lang w:val="en-AU"/>
        </w:rPr>
        <w:t xml:space="preserve">regulations applicable to </w:t>
      </w:r>
      <w:r w:rsidRPr="000C61F2">
        <w:rPr>
          <w:lang w:val="en-AU"/>
        </w:rPr>
        <w:t>pension accounts.</w:t>
      </w:r>
    </w:p>
    <w:p w14:paraId="0BE22CED" w14:textId="77777777" w:rsidR="000611EB" w:rsidRDefault="000611EB" w:rsidP="000611EB">
      <w:pPr>
        <w:rPr>
          <w:b/>
          <w:lang w:val="en-AU"/>
        </w:rPr>
      </w:pPr>
    </w:p>
    <w:p w14:paraId="7EE22FD3" w14:textId="77777777" w:rsidR="00C669A7" w:rsidRDefault="00C669A7" w:rsidP="000611EB">
      <w:pPr>
        <w:rPr>
          <w:b/>
          <w:lang w:val="en-AU"/>
        </w:rPr>
      </w:pPr>
    </w:p>
    <w:p w14:paraId="4651A68A" w14:textId="77777777" w:rsidR="00A87728" w:rsidRDefault="00A87728" w:rsidP="000611EB">
      <w:pPr>
        <w:rPr>
          <w:b/>
          <w:lang w:val="en-AU"/>
        </w:rPr>
      </w:pPr>
    </w:p>
    <w:p w14:paraId="456EE3C2" w14:textId="77777777" w:rsidR="00CF0949" w:rsidRPr="000C61F2" w:rsidRDefault="00CF0949" w:rsidP="00CF0949">
      <w:pPr>
        <w:ind w:left="360"/>
        <w:rPr>
          <w:b/>
          <w:lang w:val="en-AU"/>
        </w:rPr>
      </w:pPr>
      <w:r w:rsidRPr="000C61F2">
        <w:rPr>
          <w:b/>
          <w:lang w:val="en-AU"/>
        </w:rPr>
        <w:t>T</w:t>
      </w:r>
      <w:r w:rsidR="00EB275F" w:rsidRPr="000C61F2">
        <w:rPr>
          <w:b/>
          <w:lang w:val="en-AU"/>
        </w:rPr>
        <w:t>RUSTEE</w:t>
      </w:r>
      <w:r w:rsidR="008707EB" w:rsidRPr="000C61F2">
        <w:rPr>
          <w:b/>
          <w:lang w:val="en-AU"/>
        </w:rPr>
        <w:t>S</w:t>
      </w:r>
    </w:p>
    <w:p w14:paraId="4A246B55" w14:textId="77777777" w:rsidR="00CF0949" w:rsidRDefault="00CF0949" w:rsidP="00CF0949">
      <w:pPr>
        <w:ind w:left="360"/>
        <w:rPr>
          <w:b/>
          <w:lang w:val="en-AU"/>
        </w:rPr>
      </w:pPr>
    </w:p>
    <w:p w14:paraId="72367E42" w14:textId="77777777" w:rsidR="003A5C75" w:rsidRDefault="003A5C75" w:rsidP="00CF0949">
      <w:pPr>
        <w:ind w:left="360"/>
        <w:rPr>
          <w:b/>
          <w:lang w:val="en-AU"/>
        </w:rPr>
      </w:pPr>
    </w:p>
    <w:p w14:paraId="2F9696C6" w14:textId="77777777" w:rsidR="00C669A7" w:rsidRDefault="00C669A7" w:rsidP="00CF0949">
      <w:pPr>
        <w:ind w:left="360"/>
        <w:rPr>
          <w:b/>
          <w:lang w:val="en-AU"/>
        </w:rPr>
      </w:pPr>
    </w:p>
    <w:p w14:paraId="3F22F9E1" w14:textId="77777777" w:rsidR="00A5145D" w:rsidRDefault="00351BAA" w:rsidP="00CF0949">
      <w:pPr>
        <w:numPr>
          <w:ilvl w:val="0"/>
          <w:numId w:val="6"/>
        </w:numPr>
        <w:rPr>
          <w:lang w:val="en-AU"/>
        </w:rPr>
      </w:pPr>
      <w:r w:rsidRPr="000C61F2">
        <w:rPr>
          <w:b/>
          <w:lang w:val="en-AU"/>
        </w:rPr>
        <w:t>Trustee Requirements</w:t>
      </w:r>
      <w:r w:rsidR="00A5145D" w:rsidRPr="000C61F2">
        <w:rPr>
          <w:lang w:val="en-AU"/>
        </w:rPr>
        <w:t>:</w:t>
      </w:r>
    </w:p>
    <w:p w14:paraId="3BD8FF4F" w14:textId="77777777" w:rsidR="00A87728" w:rsidRDefault="00A87728" w:rsidP="00A87728">
      <w:pPr>
        <w:rPr>
          <w:lang w:val="en-AU"/>
        </w:rPr>
      </w:pPr>
    </w:p>
    <w:p w14:paraId="0EC759FC" w14:textId="77777777" w:rsidR="00C669A7" w:rsidRDefault="00C669A7" w:rsidP="00A87728">
      <w:pPr>
        <w:rPr>
          <w:lang w:val="en-AU"/>
        </w:rPr>
      </w:pPr>
    </w:p>
    <w:p w14:paraId="10D3DBB0" w14:textId="77777777" w:rsidR="00A5145D" w:rsidRDefault="00351BAA" w:rsidP="0031412E">
      <w:pPr>
        <w:numPr>
          <w:ilvl w:val="1"/>
          <w:numId w:val="6"/>
        </w:numPr>
        <w:rPr>
          <w:lang w:val="en-AU"/>
        </w:rPr>
      </w:pPr>
      <w:r w:rsidRPr="000C61F2">
        <w:rPr>
          <w:lang w:val="en-AU"/>
        </w:rPr>
        <w:t xml:space="preserve">By </w:t>
      </w:r>
      <w:r w:rsidR="00A5145D" w:rsidRPr="000C61F2">
        <w:rPr>
          <w:lang w:val="en-AU"/>
        </w:rPr>
        <w:t>signing this Trust Deed,</w:t>
      </w:r>
      <w:r w:rsidRPr="000C61F2">
        <w:rPr>
          <w:lang w:val="en-AU"/>
        </w:rPr>
        <w:t xml:space="preserve"> the Trustees </w:t>
      </w:r>
      <w:r w:rsidR="002E53A6" w:rsidRPr="000C61F2">
        <w:rPr>
          <w:lang w:val="en-AU"/>
        </w:rPr>
        <w:t xml:space="preserve">accept their </w:t>
      </w:r>
      <w:r w:rsidR="00D147FF" w:rsidRPr="000C61F2">
        <w:rPr>
          <w:lang w:val="en-AU"/>
        </w:rPr>
        <w:t>appointment</w:t>
      </w:r>
      <w:r w:rsidR="002E53A6" w:rsidRPr="000C61F2">
        <w:rPr>
          <w:lang w:val="en-AU"/>
        </w:rPr>
        <w:t xml:space="preserve"> </w:t>
      </w:r>
      <w:r w:rsidR="00A5145D" w:rsidRPr="000C61F2">
        <w:rPr>
          <w:lang w:val="en-AU"/>
        </w:rPr>
        <w:t xml:space="preserve">to </w:t>
      </w:r>
      <w:r w:rsidR="00D147FF" w:rsidRPr="000C61F2">
        <w:rPr>
          <w:lang w:val="en-AU"/>
        </w:rPr>
        <w:t>manage the Fund in accordance with th</w:t>
      </w:r>
      <w:r w:rsidR="002E53A6" w:rsidRPr="000C61F2">
        <w:rPr>
          <w:lang w:val="en-AU"/>
        </w:rPr>
        <w:t xml:space="preserve">e requirements </w:t>
      </w:r>
      <w:r w:rsidR="00A5145D" w:rsidRPr="000C61F2">
        <w:rPr>
          <w:lang w:val="en-AU"/>
        </w:rPr>
        <w:t xml:space="preserve">set out in this </w:t>
      </w:r>
      <w:r w:rsidR="002E53A6" w:rsidRPr="000C61F2">
        <w:rPr>
          <w:lang w:val="en-AU"/>
        </w:rPr>
        <w:t>Trust Deed.</w:t>
      </w:r>
    </w:p>
    <w:p w14:paraId="2A9F98D3" w14:textId="77777777" w:rsidR="00A87728" w:rsidRPr="000C61F2" w:rsidRDefault="00A87728" w:rsidP="00A87728">
      <w:pPr>
        <w:ind w:left="1080"/>
        <w:rPr>
          <w:lang w:val="en-AU"/>
        </w:rPr>
      </w:pPr>
    </w:p>
    <w:p w14:paraId="47B69EBC" w14:textId="77777777" w:rsidR="00A5145D" w:rsidRPr="000C61F2" w:rsidRDefault="002E53A6" w:rsidP="00B14019">
      <w:pPr>
        <w:numPr>
          <w:ilvl w:val="1"/>
          <w:numId w:val="6"/>
        </w:numPr>
        <w:rPr>
          <w:lang w:val="en-AU"/>
        </w:rPr>
      </w:pPr>
      <w:r w:rsidRPr="000C61F2">
        <w:rPr>
          <w:lang w:val="en-AU"/>
        </w:rPr>
        <w:t xml:space="preserve">The </w:t>
      </w:r>
      <w:r w:rsidR="00D147FF" w:rsidRPr="000C61F2">
        <w:rPr>
          <w:lang w:val="en-AU"/>
        </w:rPr>
        <w:t xml:space="preserve">Trustees must act jointly </w:t>
      </w:r>
      <w:r w:rsidRPr="000C61F2">
        <w:rPr>
          <w:lang w:val="en-AU"/>
        </w:rPr>
        <w:t xml:space="preserve">in the interest and to the </w:t>
      </w:r>
      <w:r w:rsidR="00D147FF" w:rsidRPr="000C61F2">
        <w:rPr>
          <w:lang w:val="en-AU"/>
        </w:rPr>
        <w:t xml:space="preserve">benefit of </w:t>
      </w:r>
      <w:r w:rsidR="00C27675" w:rsidRPr="000C61F2">
        <w:rPr>
          <w:lang w:val="en-AU"/>
        </w:rPr>
        <w:t xml:space="preserve">the Fund Member/s </w:t>
      </w:r>
      <w:r w:rsidR="00A5145D" w:rsidRPr="000C61F2">
        <w:rPr>
          <w:lang w:val="en-AU"/>
        </w:rPr>
        <w:t>only.</w:t>
      </w:r>
    </w:p>
    <w:p w14:paraId="43F46218" w14:textId="77777777" w:rsidR="00A87728" w:rsidRDefault="00A87728" w:rsidP="00A87728">
      <w:pPr>
        <w:ind w:left="1080"/>
        <w:rPr>
          <w:lang w:val="en-AU"/>
        </w:rPr>
      </w:pPr>
    </w:p>
    <w:p w14:paraId="11641DB8" w14:textId="77777777" w:rsidR="00A5145D" w:rsidRPr="000C61F2" w:rsidRDefault="00A5145D" w:rsidP="00B14019">
      <w:pPr>
        <w:numPr>
          <w:ilvl w:val="1"/>
          <w:numId w:val="6"/>
        </w:numPr>
        <w:rPr>
          <w:lang w:val="en-AU"/>
        </w:rPr>
      </w:pPr>
      <w:r w:rsidRPr="000C61F2">
        <w:rPr>
          <w:lang w:val="en-AU"/>
        </w:rPr>
        <w:t xml:space="preserve">The </w:t>
      </w:r>
      <w:r w:rsidR="006C2BD5" w:rsidRPr="000C61F2">
        <w:rPr>
          <w:lang w:val="en-AU"/>
        </w:rPr>
        <w:t xml:space="preserve">Trustees will not receive any </w:t>
      </w:r>
      <w:r w:rsidR="00C27675" w:rsidRPr="000C61F2">
        <w:rPr>
          <w:lang w:val="en-AU"/>
        </w:rPr>
        <w:t xml:space="preserve">payment </w:t>
      </w:r>
      <w:r w:rsidR="006C2BD5" w:rsidRPr="000C61F2">
        <w:rPr>
          <w:lang w:val="en-AU"/>
        </w:rPr>
        <w:t xml:space="preserve">to carry out their </w:t>
      </w:r>
      <w:r w:rsidRPr="000C61F2">
        <w:rPr>
          <w:lang w:val="en-AU"/>
        </w:rPr>
        <w:t xml:space="preserve">duties </w:t>
      </w:r>
      <w:r w:rsidR="006C2BD5" w:rsidRPr="000C61F2">
        <w:rPr>
          <w:lang w:val="en-AU"/>
        </w:rPr>
        <w:t>as Trustees of the Fund.</w:t>
      </w:r>
    </w:p>
    <w:p w14:paraId="48D4DE01" w14:textId="77777777" w:rsidR="00A87728" w:rsidRDefault="00A87728" w:rsidP="00A87728">
      <w:pPr>
        <w:ind w:left="1080"/>
        <w:rPr>
          <w:lang w:val="en-AU"/>
        </w:rPr>
      </w:pPr>
    </w:p>
    <w:p w14:paraId="2955B51D" w14:textId="77777777" w:rsidR="00A5145D" w:rsidRPr="000C61F2" w:rsidRDefault="0069095B" w:rsidP="00B14019">
      <w:pPr>
        <w:numPr>
          <w:ilvl w:val="1"/>
          <w:numId w:val="6"/>
        </w:numPr>
        <w:rPr>
          <w:lang w:val="en-AU"/>
        </w:rPr>
      </w:pPr>
      <w:r w:rsidRPr="000C61F2">
        <w:rPr>
          <w:lang w:val="en-AU"/>
        </w:rPr>
        <w:t xml:space="preserve">Any Trustee may call a meeting of </w:t>
      </w:r>
      <w:r w:rsidR="00C27675" w:rsidRPr="000C61F2">
        <w:rPr>
          <w:lang w:val="en-AU"/>
        </w:rPr>
        <w:t xml:space="preserve">all the </w:t>
      </w:r>
      <w:r w:rsidR="00A5145D" w:rsidRPr="000C61F2">
        <w:rPr>
          <w:lang w:val="en-AU"/>
        </w:rPr>
        <w:t>T</w:t>
      </w:r>
      <w:r w:rsidRPr="000C61F2">
        <w:rPr>
          <w:lang w:val="en-AU"/>
        </w:rPr>
        <w:t xml:space="preserve">rustees by </w:t>
      </w:r>
      <w:r w:rsidR="00C83B02" w:rsidRPr="000C61F2">
        <w:rPr>
          <w:lang w:val="en-AU"/>
        </w:rPr>
        <w:t>giving</w:t>
      </w:r>
      <w:r w:rsidR="00C83B02">
        <w:rPr>
          <w:lang w:val="en-AU"/>
        </w:rPr>
        <w:t xml:space="preserve"> at</w:t>
      </w:r>
      <w:r w:rsidR="001668AA">
        <w:rPr>
          <w:lang w:val="en-AU"/>
        </w:rPr>
        <w:t xml:space="preserve"> least</w:t>
      </w:r>
      <w:r w:rsidR="005D2032">
        <w:rPr>
          <w:lang w:val="en-AU"/>
        </w:rPr>
        <w:t xml:space="preserve"> 5</w:t>
      </w:r>
      <w:r w:rsidR="001668AA">
        <w:rPr>
          <w:lang w:val="en-AU"/>
        </w:rPr>
        <w:t xml:space="preserve"> day</w:t>
      </w:r>
      <w:r w:rsidR="005D2032">
        <w:rPr>
          <w:lang w:val="en-AU"/>
        </w:rPr>
        <w:t>s</w:t>
      </w:r>
      <w:r w:rsidR="00A5145D" w:rsidRPr="000C61F2">
        <w:rPr>
          <w:lang w:val="en-AU"/>
        </w:rPr>
        <w:t xml:space="preserve"> prior notice to each of </w:t>
      </w:r>
      <w:r w:rsidRPr="000C61F2">
        <w:rPr>
          <w:lang w:val="en-AU"/>
        </w:rPr>
        <w:t>the other Trustees.</w:t>
      </w:r>
      <w:r w:rsidR="001668AA">
        <w:rPr>
          <w:lang w:val="en-AU"/>
        </w:rPr>
        <w:t xml:space="preserve">  The Trustee will notify the Fund administrator.  All Members are responsible for ensuring their contact details are correct. </w:t>
      </w:r>
    </w:p>
    <w:p w14:paraId="5811F0D3" w14:textId="77777777" w:rsidR="00A87728" w:rsidRDefault="00A87728" w:rsidP="00A87728">
      <w:pPr>
        <w:ind w:left="1080"/>
        <w:rPr>
          <w:lang w:val="en-AU"/>
        </w:rPr>
      </w:pPr>
    </w:p>
    <w:p w14:paraId="4350BFF2" w14:textId="77777777" w:rsidR="00C27675" w:rsidRPr="000C61F2" w:rsidRDefault="0069095B" w:rsidP="00B14019">
      <w:pPr>
        <w:numPr>
          <w:ilvl w:val="1"/>
          <w:numId w:val="6"/>
        </w:numPr>
        <w:rPr>
          <w:lang w:val="en-AU"/>
        </w:rPr>
      </w:pPr>
      <w:r w:rsidRPr="000C61F2">
        <w:rPr>
          <w:lang w:val="en-AU"/>
        </w:rPr>
        <w:t xml:space="preserve">A quorum </w:t>
      </w:r>
      <w:r w:rsidR="00C27675" w:rsidRPr="000C61F2">
        <w:rPr>
          <w:lang w:val="en-AU"/>
        </w:rPr>
        <w:t xml:space="preserve">consists of all the </w:t>
      </w:r>
      <w:r w:rsidRPr="000C61F2">
        <w:rPr>
          <w:lang w:val="en-AU"/>
        </w:rPr>
        <w:t xml:space="preserve">Trustees. If all Trustees are not in attendance </w:t>
      </w:r>
      <w:r w:rsidR="00C27675" w:rsidRPr="000C61F2">
        <w:rPr>
          <w:lang w:val="en-AU"/>
        </w:rPr>
        <w:t>withi</w:t>
      </w:r>
      <w:r w:rsidRPr="000C61F2">
        <w:rPr>
          <w:lang w:val="en-AU"/>
        </w:rPr>
        <w:t>n 15 minutes</w:t>
      </w:r>
      <w:r w:rsidR="00C27675" w:rsidRPr="000C61F2">
        <w:rPr>
          <w:lang w:val="en-AU"/>
        </w:rPr>
        <w:t xml:space="preserve"> of the scheduled starting time of the meeting</w:t>
      </w:r>
      <w:r w:rsidRPr="000C61F2">
        <w:rPr>
          <w:lang w:val="en-AU"/>
        </w:rPr>
        <w:t>, the meeting will be adjourned for 5 days.</w:t>
      </w:r>
    </w:p>
    <w:p w14:paraId="0BE072F8" w14:textId="77777777" w:rsidR="00A87728" w:rsidRDefault="00A87728" w:rsidP="00A87728">
      <w:pPr>
        <w:ind w:left="1080"/>
        <w:rPr>
          <w:lang w:val="en-AU"/>
        </w:rPr>
      </w:pPr>
    </w:p>
    <w:p w14:paraId="3CA75595" w14:textId="77777777" w:rsidR="00C27675" w:rsidRPr="000C61F2" w:rsidRDefault="00C27675" w:rsidP="00B14019">
      <w:pPr>
        <w:numPr>
          <w:ilvl w:val="1"/>
          <w:numId w:val="6"/>
        </w:numPr>
        <w:rPr>
          <w:lang w:val="en-AU"/>
        </w:rPr>
      </w:pPr>
      <w:r w:rsidRPr="000C61F2">
        <w:rPr>
          <w:lang w:val="en-AU"/>
        </w:rPr>
        <w:t xml:space="preserve">On the day of the adjourned </w:t>
      </w:r>
      <w:r w:rsidR="0069095B" w:rsidRPr="000C61F2">
        <w:rPr>
          <w:lang w:val="en-AU"/>
        </w:rPr>
        <w:t>meeting</w:t>
      </w:r>
      <w:r w:rsidRPr="000C61F2">
        <w:rPr>
          <w:lang w:val="en-AU"/>
        </w:rPr>
        <w:t xml:space="preserve">, </w:t>
      </w:r>
      <w:r w:rsidR="0069095B" w:rsidRPr="000C61F2">
        <w:rPr>
          <w:lang w:val="en-AU"/>
        </w:rPr>
        <w:t xml:space="preserve">a quorum will </w:t>
      </w:r>
      <w:r w:rsidRPr="000C61F2">
        <w:rPr>
          <w:lang w:val="en-AU"/>
        </w:rPr>
        <w:t>consist of those Trustees in attendance at the start of the meeting.</w:t>
      </w:r>
    </w:p>
    <w:p w14:paraId="7A8B0586" w14:textId="77777777" w:rsidR="00A87728" w:rsidRDefault="00A87728" w:rsidP="00A87728">
      <w:pPr>
        <w:ind w:left="1080"/>
        <w:rPr>
          <w:lang w:val="en-AU"/>
        </w:rPr>
      </w:pPr>
    </w:p>
    <w:p w14:paraId="425FE210" w14:textId="77777777" w:rsidR="004A1870" w:rsidRDefault="0069095B" w:rsidP="004A1870">
      <w:pPr>
        <w:numPr>
          <w:ilvl w:val="1"/>
          <w:numId w:val="6"/>
        </w:numPr>
        <w:rPr>
          <w:lang w:val="en-AU"/>
        </w:rPr>
      </w:pPr>
      <w:r w:rsidRPr="000659AC">
        <w:rPr>
          <w:lang w:val="en-AU"/>
        </w:rPr>
        <w:lastRenderedPageBreak/>
        <w:t xml:space="preserve">Decisions </w:t>
      </w:r>
      <w:r w:rsidR="00C27675" w:rsidRPr="000659AC">
        <w:rPr>
          <w:lang w:val="en-AU"/>
        </w:rPr>
        <w:t xml:space="preserve">at the meeting must be </w:t>
      </w:r>
      <w:r w:rsidRPr="000659AC">
        <w:rPr>
          <w:lang w:val="en-AU"/>
        </w:rPr>
        <w:t>made</w:t>
      </w:r>
      <w:r w:rsidR="000659AC" w:rsidRPr="000659AC">
        <w:rPr>
          <w:lang w:val="en-AU"/>
        </w:rPr>
        <w:t xml:space="preserve"> u</w:t>
      </w:r>
      <w:r w:rsidRPr="000659AC">
        <w:rPr>
          <w:lang w:val="en-AU"/>
        </w:rPr>
        <w:t>nanimously</w:t>
      </w:r>
      <w:r w:rsidR="00FF2EBF" w:rsidRPr="000659AC">
        <w:rPr>
          <w:lang w:val="en-AU"/>
        </w:rPr>
        <w:t>. If a unanimous decision cannot be reached</w:t>
      </w:r>
      <w:r w:rsidR="000659AC" w:rsidRPr="000659AC">
        <w:rPr>
          <w:lang w:val="en-AU"/>
        </w:rPr>
        <w:t xml:space="preserve">, the decision must be </w:t>
      </w:r>
      <w:r w:rsidR="00C27675" w:rsidRPr="004A1870">
        <w:rPr>
          <w:lang w:val="en-AU"/>
        </w:rPr>
        <w:t xml:space="preserve">by </w:t>
      </w:r>
      <w:r w:rsidR="00625762" w:rsidRPr="004A1870">
        <w:rPr>
          <w:lang w:val="en-AU"/>
        </w:rPr>
        <w:t>majority</w:t>
      </w:r>
      <w:r w:rsidR="00FF2EBF" w:rsidRPr="004A1870">
        <w:rPr>
          <w:lang w:val="en-AU"/>
        </w:rPr>
        <w:t xml:space="preserve">. If a majority cannot be reached, or in the event that one or more Member’s believes that a proposal is outside the scope of this Deed, </w:t>
      </w:r>
      <w:r w:rsidR="000659AC" w:rsidRPr="004A1870">
        <w:rPr>
          <w:lang w:val="en-AU"/>
        </w:rPr>
        <w:t>and/</w:t>
      </w:r>
      <w:r w:rsidR="00FF2EBF" w:rsidRPr="004A1870">
        <w:rPr>
          <w:lang w:val="en-AU"/>
        </w:rPr>
        <w:t xml:space="preserve">or </w:t>
      </w:r>
      <w:r w:rsidR="000659AC" w:rsidRPr="004A1870">
        <w:rPr>
          <w:lang w:val="en-AU"/>
        </w:rPr>
        <w:t>would not be in th</w:t>
      </w:r>
      <w:r w:rsidR="004A1870">
        <w:rPr>
          <w:lang w:val="en-AU"/>
        </w:rPr>
        <w:t>e best interests of all Members:</w:t>
      </w:r>
    </w:p>
    <w:p w14:paraId="7370475E" w14:textId="77777777" w:rsidR="004A1870" w:rsidRDefault="004A1870" w:rsidP="004A1870">
      <w:pPr>
        <w:ind w:left="2160"/>
        <w:rPr>
          <w:lang w:val="en-AU"/>
        </w:rPr>
      </w:pPr>
    </w:p>
    <w:p w14:paraId="356ECCE5" w14:textId="77777777" w:rsidR="00441574" w:rsidRDefault="00441574" w:rsidP="004A1870">
      <w:pPr>
        <w:numPr>
          <w:ilvl w:val="2"/>
          <w:numId w:val="6"/>
        </w:numPr>
        <w:rPr>
          <w:lang w:val="en-AU"/>
        </w:rPr>
      </w:pPr>
      <w:r>
        <w:rPr>
          <w:lang w:val="en-AU"/>
        </w:rPr>
        <w:t>T</w:t>
      </w:r>
      <w:r w:rsidR="000659AC" w:rsidRPr="004A1870">
        <w:rPr>
          <w:lang w:val="en-AU"/>
        </w:rPr>
        <w:t>hat Member/s or Member may notif</w:t>
      </w:r>
      <w:r>
        <w:rPr>
          <w:lang w:val="en-AU"/>
        </w:rPr>
        <w:t>y other Member’s of the dispute.</w:t>
      </w:r>
    </w:p>
    <w:p w14:paraId="76B74ED2" w14:textId="77777777" w:rsidR="004A1870" w:rsidRDefault="000659AC" w:rsidP="00441574">
      <w:pPr>
        <w:ind w:left="2160"/>
        <w:rPr>
          <w:lang w:val="en-AU"/>
        </w:rPr>
      </w:pPr>
      <w:r w:rsidRPr="004A1870">
        <w:rPr>
          <w:lang w:val="en-AU"/>
        </w:rPr>
        <w:t xml:space="preserve">  </w:t>
      </w:r>
    </w:p>
    <w:p w14:paraId="7157C220" w14:textId="77777777" w:rsidR="004A1870" w:rsidRDefault="000659AC" w:rsidP="004A1870">
      <w:pPr>
        <w:numPr>
          <w:ilvl w:val="2"/>
          <w:numId w:val="6"/>
        </w:numPr>
        <w:rPr>
          <w:lang w:val="en-AU"/>
        </w:rPr>
      </w:pPr>
      <w:r w:rsidRPr="004A1870">
        <w:rPr>
          <w:lang w:val="en-AU"/>
        </w:rPr>
        <w:t xml:space="preserve">Within 7 days of notifying other Members, that Member will request the administrator to engage a professional, independent arbitrator, as recommended by the Australian Centre for International Commercial Arbitration. </w:t>
      </w:r>
    </w:p>
    <w:p w14:paraId="4EBF3EEF" w14:textId="77777777" w:rsidR="00441574" w:rsidRDefault="00441574" w:rsidP="00441574">
      <w:pPr>
        <w:pStyle w:val="ListParagraph"/>
        <w:rPr>
          <w:lang w:val="en-AU"/>
        </w:rPr>
      </w:pPr>
    </w:p>
    <w:p w14:paraId="19DE33AA" w14:textId="77777777" w:rsidR="004A1870" w:rsidRDefault="000659AC" w:rsidP="004A1870">
      <w:pPr>
        <w:numPr>
          <w:ilvl w:val="2"/>
          <w:numId w:val="6"/>
        </w:numPr>
        <w:rPr>
          <w:lang w:val="en-AU"/>
        </w:rPr>
      </w:pPr>
      <w:r w:rsidRPr="004A1870">
        <w:rPr>
          <w:lang w:val="en-AU"/>
        </w:rPr>
        <w:t xml:space="preserve">The Member’s agree to appoint that arbitrator, to be funded equally by all Members, within 28 days of the Member </w:t>
      </w:r>
      <w:r w:rsidR="004A1870">
        <w:rPr>
          <w:lang w:val="en-AU"/>
        </w:rPr>
        <w:t>providing notice about that dispute.</w:t>
      </w:r>
    </w:p>
    <w:p w14:paraId="7C70B641" w14:textId="77777777" w:rsidR="00441574" w:rsidRDefault="00441574" w:rsidP="00441574">
      <w:pPr>
        <w:pStyle w:val="ListParagraph"/>
        <w:rPr>
          <w:lang w:val="en-AU"/>
        </w:rPr>
      </w:pPr>
    </w:p>
    <w:p w14:paraId="0B0CCFFB" w14:textId="77777777" w:rsidR="00FC597B" w:rsidRPr="004A1870" w:rsidRDefault="004A1870" w:rsidP="004A1870">
      <w:pPr>
        <w:numPr>
          <w:ilvl w:val="2"/>
          <w:numId w:val="6"/>
        </w:numPr>
        <w:rPr>
          <w:lang w:val="en-AU"/>
        </w:rPr>
      </w:pPr>
      <w:r>
        <w:rPr>
          <w:lang w:val="en-AU"/>
        </w:rPr>
        <w:t xml:space="preserve">The decision of the arbitrator will be final, and binding upon all Members. </w:t>
      </w:r>
      <w:r w:rsidR="000659AC" w:rsidRPr="004A1870">
        <w:rPr>
          <w:lang w:val="en-AU"/>
        </w:rPr>
        <w:t xml:space="preserve">    </w:t>
      </w:r>
      <w:r w:rsidR="00FF2EBF" w:rsidRPr="004A1870">
        <w:rPr>
          <w:lang w:val="en-AU"/>
        </w:rPr>
        <w:t xml:space="preserve">  </w:t>
      </w:r>
    </w:p>
    <w:p w14:paraId="0593871C" w14:textId="77777777" w:rsidR="00E96031" w:rsidRDefault="00E96031" w:rsidP="00B14019">
      <w:pPr>
        <w:rPr>
          <w:lang w:val="en-AU"/>
        </w:rPr>
      </w:pPr>
    </w:p>
    <w:p w14:paraId="07B2F61F" w14:textId="77777777" w:rsidR="003A5C75" w:rsidRDefault="003A5C75" w:rsidP="00B14019">
      <w:pPr>
        <w:rPr>
          <w:lang w:val="en-AU"/>
        </w:rPr>
      </w:pPr>
    </w:p>
    <w:p w14:paraId="7798B888" w14:textId="77777777" w:rsidR="00C669A7" w:rsidRDefault="00C669A7" w:rsidP="00B14019">
      <w:pPr>
        <w:rPr>
          <w:lang w:val="en-AU"/>
        </w:rPr>
      </w:pPr>
    </w:p>
    <w:p w14:paraId="38EC3F3B" w14:textId="77777777" w:rsidR="000611EB" w:rsidRPr="00A87728" w:rsidRDefault="00D80FB1" w:rsidP="0078264E">
      <w:pPr>
        <w:numPr>
          <w:ilvl w:val="0"/>
          <w:numId w:val="6"/>
        </w:numPr>
        <w:rPr>
          <w:lang w:val="en-AU"/>
        </w:rPr>
      </w:pPr>
      <w:r w:rsidRPr="000C61F2">
        <w:rPr>
          <w:b/>
          <w:lang w:val="en-AU"/>
        </w:rPr>
        <w:t>Trustee</w:t>
      </w:r>
      <w:r w:rsidR="00075647" w:rsidRPr="000C61F2">
        <w:rPr>
          <w:b/>
          <w:lang w:val="en-AU"/>
        </w:rPr>
        <w:t xml:space="preserve"> Criteria</w:t>
      </w:r>
      <w:r w:rsidR="000611EB" w:rsidRPr="000C61F2">
        <w:rPr>
          <w:b/>
          <w:lang w:val="en-AU"/>
        </w:rPr>
        <w:t>:</w:t>
      </w:r>
    </w:p>
    <w:p w14:paraId="5A427DCB" w14:textId="77777777" w:rsidR="00A87728" w:rsidRDefault="00A87728" w:rsidP="00A87728">
      <w:pPr>
        <w:rPr>
          <w:b/>
          <w:lang w:val="en-AU"/>
        </w:rPr>
      </w:pPr>
    </w:p>
    <w:p w14:paraId="43E0B9E6" w14:textId="77777777" w:rsidR="00C669A7" w:rsidRDefault="00C669A7" w:rsidP="00A87728">
      <w:pPr>
        <w:rPr>
          <w:b/>
          <w:lang w:val="en-AU"/>
        </w:rPr>
      </w:pPr>
    </w:p>
    <w:p w14:paraId="1F488EA3" w14:textId="77777777" w:rsidR="000611EB" w:rsidRPr="000C61F2" w:rsidRDefault="003113D4" w:rsidP="003113D4">
      <w:pPr>
        <w:numPr>
          <w:ilvl w:val="1"/>
          <w:numId w:val="6"/>
        </w:numPr>
        <w:rPr>
          <w:lang w:val="en-AU"/>
        </w:rPr>
      </w:pPr>
      <w:r>
        <w:rPr>
          <w:lang w:val="en-AU"/>
        </w:rPr>
        <w:t>Each Trustee appointed to this Deed must be an individual or corporate entity eligible to act as a Trustee</w:t>
      </w:r>
      <w:r w:rsidR="004A1870">
        <w:rPr>
          <w:lang w:val="en-AU"/>
        </w:rPr>
        <w:t>,</w:t>
      </w:r>
      <w:r>
        <w:rPr>
          <w:lang w:val="en-AU"/>
        </w:rPr>
        <w:t xml:space="preserve"> in accordance with </w:t>
      </w:r>
      <w:r w:rsidR="004A1870">
        <w:rPr>
          <w:lang w:val="en-AU"/>
        </w:rPr>
        <w:t>SISA</w:t>
      </w:r>
      <w:r>
        <w:rPr>
          <w:lang w:val="en-AU"/>
        </w:rPr>
        <w:t>.</w:t>
      </w:r>
    </w:p>
    <w:p w14:paraId="3D94D423" w14:textId="77777777" w:rsidR="00A87728" w:rsidRDefault="00A87728" w:rsidP="00A87728">
      <w:pPr>
        <w:rPr>
          <w:lang w:val="en-AU"/>
        </w:rPr>
      </w:pPr>
    </w:p>
    <w:p w14:paraId="119B2327" w14:textId="77777777" w:rsidR="000611EB" w:rsidRPr="000C61F2" w:rsidRDefault="0078264E" w:rsidP="00FC716C">
      <w:pPr>
        <w:numPr>
          <w:ilvl w:val="1"/>
          <w:numId w:val="6"/>
        </w:numPr>
        <w:rPr>
          <w:lang w:val="en-AU"/>
        </w:rPr>
      </w:pPr>
      <w:r w:rsidRPr="000C61F2">
        <w:rPr>
          <w:lang w:val="en-AU"/>
        </w:rPr>
        <w:t xml:space="preserve">The appointment of Trustees </w:t>
      </w:r>
      <w:r w:rsidR="00B402DE" w:rsidRPr="000C61F2">
        <w:rPr>
          <w:lang w:val="en-AU"/>
        </w:rPr>
        <w:t>must be in writing.</w:t>
      </w:r>
    </w:p>
    <w:p w14:paraId="07A039E2" w14:textId="77777777" w:rsidR="00A87728" w:rsidRPr="00A87728" w:rsidRDefault="00A87728" w:rsidP="00A87728">
      <w:pPr>
        <w:ind w:left="1080"/>
        <w:rPr>
          <w:b/>
          <w:lang w:val="en-AU"/>
        </w:rPr>
      </w:pPr>
    </w:p>
    <w:p w14:paraId="28D934BF" w14:textId="77777777" w:rsidR="001668AA" w:rsidRPr="009A4427" w:rsidRDefault="00B14019" w:rsidP="00D80FB1">
      <w:pPr>
        <w:numPr>
          <w:ilvl w:val="1"/>
          <w:numId w:val="6"/>
        </w:numPr>
        <w:rPr>
          <w:b/>
          <w:lang w:val="en-AU"/>
        </w:rPr>
      </w:pPr>
      <w:r w:rsidRPr="000C61F2">
        <w:rPr>
          <w:lang w:val="en-AU"/>
        </w:rPr>
        <w:t>A Trustee</w:t>
      </w:r>
      <w:r w:rsidR="004A1870">
        <w:rPr>
          <w:lang w:val="en-AU"/>
        </w:rPr>
        <w:t xml:space="preserve"> appointment</w:t>
      </w:r>
      <w:r w:rsidRPr="000C61F2">
        <w:rPr>
          <w:lang w:val="en-AU"/>
        </w:rPr>
        <w:t xml:space="preserve"> shall cease </w:t>
      </w:r>
      <w:r w:rsidR="004A1870">
        <w:rPr>
          <w:lang w:val="en-AU"/>
        </w:rPr>
        <w:t>if that Trustee</w:t>
      </w:r>
      <w:r w:rsidR="001668AA">
        <w:rPr>
          <w:lang w:val="en-AU"/>
        </w:rPr>
        <w:t>:</w:t>
      </w:r>
    </w:p>
    <w:p w14:paraId="2FC94C38" w14:textId="77777777" w:rsidR="001668AA" w:rsidRDefault="001668AA" w:rsidP="009A4427">
      <w:pPr>
        <w:pStyle w:val="ListParagraph"/>
        <w:rPr>
          <w:lang w:val="en-AU"/>
        </w:rPr>
      </w:pPr>
    </w:p>
    <w:p w14:paraId="587DC919" w14:textId="77777777" w:rsidR="001668AA" w:rsidRPr="00441574" w:rsidRDefault="004A1870" w:rsidP="009A4427">
      <w:pPr>
        <w:numPr>
          <w:ilvl w:val="2"/>
          <w:numId w:val="6"/>
        </w:numPr>
        <w:rPr>
          <w:b/>
          <w:lang w:val="en-AU"/>
        </w:rPr>
      </w:pPr>
      <w:r>
        <w:rPr>
          <w:lang w:val="en-AU"/>
        </w:rPr>
        <w:t xml:space="preserve">is </w:t>
      </w:r>
      <w:r w:rsidR="00B14019" w:rsidRPr="000C61F2">
        <w:rPr>
          <w:lang w:val="en-AU"/>
        </w:rPr>
        <w:t>disqualified from holding office</w:t>
      </w:r>
      <w:r w:rsidR="001668AA">
        <w:rPr>
          <w:lang w:val="en-AU"/>
        </w:rPr>
        <w:t xml:space="preserve"> as</w:t>
      </w:r>
      <w:r w:rsidR="00B14019" w:rsidRPr="000C61F2">
        <w:rPr>
          <w:lang w:val="en-AU"/>
        </w:rPr>
        <w:t xml:space="preserve"> per</w:t>
      </w:r>
      <w:r w:rsidR="001668AA">
        <w:rPr>
          <w:lang w:val="en-AU"/>
        </w:rPr>
        <w:t xml:space="preserve"> </w:t>
      </w:r>
      <w:r w:rsidR="005E7AB1">
        <w:rPr>
          <w:lang w:val="en-AU"/>
        </w:rPr>
        <w:t xml:space="preserve">SISA </w:t>
      </w:r>
      <w:r w:rsidR="001668AA">
        <w:rPr>
          <w:lang w:val="en-AU"/>
        </w:rPr>
        <w:t>regulat</w:t>
      </w:r>
      <w:r w:rsidR="005E7AB1">
        <w:rPr>
          <w:lang w:val="en-AU"/>
        </w:rPr>
        <w:t>ions</w:t>
      </w:r>
      <w:r w:rsidR="00B14019" w:rsidRPr="000C61F2">
        <w:rPr>
          <w:lang w:val="en-AU"/>
        </w:rPr>
        <w:t xml:space="preserve">, </w:t>
      </w:r>
    </w:p>
    <w:p w14:paraId="6C98AC3B" w14:textId="77777777" w:rsidR="00441574" w:rsidRPr="009A4427" w:rsidRDefault="00441574" w:rsidP="00441574">
      <w:pPr>
        <w:ind w:left="2160"/>
        <w:rPr>
          <w:b/>
          <w:lang w:val="en-AU"/>
        </w:rPr>
      </w:pPr>
    </w:p>
    <w:p w14:paraId="38143FB5" w14:textId="77777777" w:rsidR="001668AA" w:rsidRPr="00441574" w:rsidRDefault="00B14019" w:rsidP="009A4427">
      <w:pPr>
        <w:numPr>
          <w:ilvl w:val="2"/>
          <w:numId w:val="6"/>
        </w:numPr>
        <w:rPr>
          <w:b/>
          <w:lang w:val="en-AU"/>
        </w:rPr>
      </w:pPr>
      <w:r w:rsidRPr="000C61F2">
        <w:rPr>
          <w:lang w:val="en-AU"/>
        </w:rPr>
        <w:t>resigns</w:t>
      </w:r>
      <w:r w:rsidR="004A1870">
        <w:rPr>
          <w:lang w:val="en-AU"/>
        </w:rPr>
        <w:t>;</w:t>
      </w:r>
      <w:r w:rsidRPr="000C61F2">
        <w:rPr>
          <w:lang w:val="en-AU"/>
        </w:rPr>
        <w:t xml:space="preserve"> </w:t>
      </w:r>
    </w:p>
    <w:p w14:paraId="7BDCC85C" w14:textId="77777777" w:rsidR="00441574" w:rsidRDefault="00441574" w:rsidP="00441574">
      <w:pPr>
        <w:pStyle w:val="ListParagraph"/>
        <w:rPr>
          <w:b/>
          <w:lang w:val="en-AU"/>
        </w:rPr>
      </w:pPr>
    </w:p>
    <w:p w14:paraId="5FFF67CF" w14:textId="77777777" w:rsidR="004A1870" w:rsidRPr="00441574" w:rsidRDefault="001668AA" w:rsidP="009A4427">
      <w:pPr>
        <w:numPr>
          <w:ilvl w:val="2"/>
          <w:numId w:val="6"/>
        </w:numPr>
        <w:rPr>
          <w:b/>
          <w:lang w:val="en-AU"/>
        </w:rPr>
      </w:pPr>
      <w:r w:rsidRPr="004A1870">
        <w:rPr>
          <w:lang w:val="en-AU"/>
        </w:rPr>
        <w:t>is ill for a prolonged period of time</w:t>
      </w:r>
      <w:r w:rsidR="004A1870" w:rsidRPr="004A1870">
        <w:rPr>
          <w:lang w:val="en-AU"/>
        </w:rPr>
        <w:t xml:space="preserve"> and incapable of adequately performing their role; </w:t>
      </w:r>
      <w:r w:rsidRPr="004A1870">
        <w:rPr>
          <w:lang w:val="en-AU"/>
        </w:rPr>
        <w:t xml:space="preserve">or </w:t>
      </w:r>
    </w:p>
    <w:p w14:paraId="643E49BD" w14:textId="77777777" w:rsidR="00441574" w:rsidRPr="004A1870" w:rsidRDefault="00441574" w:rsidP="00441574">
      <w:pPr>
        <w:ind w:left="2160"/>
        <w:rPr>
          <w:b/>
          <w:lang w:val="en-AU"/>
        </w:rPr>
      </w:pPr>
    </w:p>
    <w:p w14:paraId="449FB3D2" w14:textId="77777777" w:rsidR="000611EB" w:rsidRPr="004A1870" w:rsidRDefault="00B14019" w:rsidP="009A4427">
      <w:pPr>
        <w:numPr>
          <w:ilvl w:val="2"/>
          <w:numId w:val="6"/>
        </w:numPr>
        <w:rPr>
          <w:b/>
          <w:lang w:val="en-AU"/>
        </w:rPr>
      </w:pPr>
      <w:r w:rsidRPr="004A1870">
        <w:rPr>
          <w:lang w:val="en-AU"/>
        </w:rPr>
        <w:t>dies.</w:t>
      </w:r>
    </w:p>
    <w:p w14:paraId="3DC2692A" w14:textId="77777777" w:rsidR="000611EB" w:rsidRDefault="000611EB" w:rsidP="000611EB">
      <w:pPr>
        <w:rPr>
          <w:b/>
          <w:lang w:val="en-AU"/>
        </w:rPr>
      </w:pPr>
    </w:p>
    <w:p w14:paraId="66493CFB" w14:textId="77777777" w:rsidR="00C669A7" w:rsidRDefault="00C669A7" w:rsidP="000611EB">
      <w:pPr>
        <w:rPr>
          <w:b/>
          <w:lang w:val="en-AU"/>
        </w:rPr>
      </w:pPr>
    </w:p>
    <w:p w14:paraId="22B56963" w14:textId="77777777" w:rsidR="00C669A7" w:rsidRDefault="00C669A7" w:rsidP="000611EB">
      <w:pPr>
        <w:rPr>
          <w:b/>
          <w:lang w:val="en-AU"/>
        </w:rPr>
      </w:pPr>
    </w:p>
    <w:p w14:paraId="2498CCA4" w14:textId="77777777" w:rsidR="00C669A7" w:rsidRDefault="00C669A7" w:rsidP="000611EB">
      <w:pPr>
        <w:rPr>
          <w:b/>
          <w:lang w:val="en-AU"/>
        </w:rPr>
      </w:pPr>
    </w:p>
    <w:p w14:paraId="14EF629B" w14:textId="77777777" w:rsidR="00C669A7" w:rsidRDefault="00C669A7" w:rsidP="000611EB">
      <w:pPr>
        <w:rPr>
          <w:b/>
          <w:lang w:val="en-AU"/>
        </w:rPr>
      </w:pPr>
    </w:p>
    <w:p w14:paraId="3EA6A289" w14:textId="77777777" w:rsidR="00C669A7" w:rsidRDefault="00C669A7" w:rsidP="000611EB">
      <w:pPr>
        <w:rPr>
          <w:b/>
          <w:lang w:val="en-AU"/>
        </w:rPr>
      </w:pPr>
    </w:p>
    <w:p w14:paraId="19B62D86" w14:textId="77777777" w:rsidR="000611EB" w:rsidRPr="00A87728" w:rsidRDefault="000611EB" w:rsidP="00390B72">
      <w:pPr>
        <w:numPr>
          <w:ilvl w:val="0"/>
          <w:numId w:val="6"/>
        </w:numPr>
        <w:rPr>
          <w:lang w:val="en-AU"/>
        </w:rPr>
      </w:pPr>
      <w:r w:rsidRPr="000C61F2">
        <w:rPr>
          <w:b/>
          <w:lang w:val="en-AU"/>
        </w:rPr>
        <w:t xml:space="preserve">Trustee and Professional Advisors </w:t>
      </w:r>
      <w:r w:rsidR="00A853C7" w:rsidRPr="000C61F2">
        <w:rPr>
          <w:b/>
          <w:lang w:val="en-AU"/>
        </w:rPr>
        <w:t>Responsibilities</w:t>
      </w:r>
      <w:r w:rsidRPr="000C61F2">
        <w:rPr>
          <w:b/>
          <w:lang w:val="en-AU"/>
        </w:rPr>
        <w:t>:</w:t>
      </w:r>
    </w:p>
    <w:p w14:paraId="7CFD39A7" w14:textId="77777777" w:rsidR="00A87728" w:rsidRDefault="00A87728" w:rsidP="00A87728">
      <w:pPr>
        <w:rPr>
          <w:b/>
          <w:lang w:val="en-AU"/>
        </w:rPr>
      </w:pPr>
    </w:p>
    <w:p w14:paraId="1999C2EB" w14:textId="77777777" w:rsidR="00C669A7" w:rsidRDefault="00C669A7" w:rsidP="00A87728">
      <w:pPr>
        <w:rPr>
          <w:b/>
          <w:lang w:val="en-AU"/>
        </w:rPr>
      </w:pPr>
    </w:p>
    <w:p w14:paraId="3AD75F9A" w14:textId="77777777" w:rsidR="00C669A7" w:rsidRDefault="00C669A7" w:rsidP="00A87728">
      <w:pPr>
        <w:rPr>
          <w:b/>
          <w:lang w:val="en-AU"/>
        </w:rPr>
      </w:pPr>
    </w:p>
    <w:p w14:paraId="737B738E" w14:textId="77777777" w:rsidR="0088784D" w:rsidRDefault="009A1406" w:rsidP="000611EB">
      <w:pPr>
        <w:numPr>
          <w:ilvl w:val="1"/>
          <w:numId w:val="6"/>
        </w:numPr>
        <w:rPr>
          <w:lang w:val="en-AU"/>
        </w:rPr>
      </w:pPr>
      <w:r w:rsidRPr="000C61F2">
        <w:rPr>
          <w:lang w:val="en-AU"/>
        </w:rPr>
        <w:t xml:space="preserve">The </w:t>
      </w:r>
      <w:r w:rsidR="00390B72" w:rsidRPr="000C61F2">
        <w:rPr>
          <w:lang w:val="en-AU"/>
        </w:rPr>
        <w:t xml:space="preserve">Trustees </w:t>
      </w:r>
      <w:r w:rsidRPr="000C61F2">
        <w:rPr>
          <w:lang w:val="en-AU"/>
        </w:rPr>
        <w:t xml:space="preserve">hereby appoint Superannuation Warehouse Australia Pty Ltd as administrator </w:t>
      </w:r>
      <w:r w:rsidR="0088784D" w:rsidRPr="000C61F2">
        <w:rPr>
          <w:lang w:val="en-AU"/>
        </w:rPr>
        <w:t xml:space="preserve">of </w:t>
      </w:r>
      <w:r w:rsidRPr="000C61F2">
        <w:rPr>
          <w:lang w:val="en-AU"/>
        </w:rPr>
        <w:t>the Fund.</w:t>
      </w:r>
    </w:p>
    <w:p w14:paraId="620CFBE8" w14:textId="77777777" w:rsidR="00A87728" w:rsidRPr="000C61F2" w:rsidRDefault="00A87728" w:rsidP="00A87728">
      <w:pPr>
        <w:ind w:left="1080"/>
        <w:rPr>
          <w:lang w:val="en-AU"/>
        </w:rPr>
      </w:pPr>
    </w:p>
    <w:p w14:paraId="2728CDB9" w14:textId="77777777" w:rsidR="0088784D" w:rsidRDefault="009A1406" w:rsidP="009A1406">
      <w:pPr>
        <w:numPr>
          <w:ilvl w:val="1"/>
          <w:numId w:val="6"/>
        </w:numPr>
        <w:rPr>
          <w:lang w:val="en-AU"/>
        </w:rPr>
      </w:pPr>
      <w:r w:rsidRPr="000C61F2">
        <w:rPr>
          <w:lang w:val="en-AU"/>
        </w:rPr>
        <w:t>The administrator will:</w:t>
      </w:r>
    </w:p>
    <w:p w14:paraId="6368EEE6" w14:textId="77777777" w:rsidR="00A87728" w:rsidRPr="000C61F2" w:rsidRDefault="00A87728" w:rsidP="00A87728">
      <w:pPr>
        <w:rPr>
          <w:lang w:val="en-AU"/>
        </w:rPr>
      </w:pPr>
    </w:p>
    <w:p w14:paraId="4BA1CC57" w14:textId="77777777" w:rsidR="0088784D" w:rsidRDefault="0088784D" w:rsidP="009A1406">
      <w:pPr>
        <w:numPr>
          <w:ilvl w:val="2"/>
          <w:numId w:val="6"/>
        </w:numPr>
        <w:rPr>
          <w:lang w:val="en-AU"/>
        </w:rPr>
      </w:pPr>
      <w:r w:rsidRPr="000C61F2">
        <w:rPr>
          <w:lang w:val="en-AU"/>
        </w:rPr>
        <w:t>P</w:t>
      </w:r>
      <w:r w:rsidR="009A1406" w:rsidRPr="000C61F2">
        <w:rPr>
          <w:lang w:val="en-AU"/>
        </w:rPr>
        <w:t>rovide accounting and taxation services to the Fund</w:t>
      </w:r>
      <w:r w:rsidR="004A1870">
        <w:rPr>
          <w:lang w:val="en-AU"/>
        </w:rPr>
        <w:t>; and</w:t>
      </w:r>
    </w:p>
    <w:p w14:paraId="1928F6D5" w14:textId="77777777" w:rsidR="00A87728" w:rsidRPr="000C61F2" w:rsidRDefault="00A87728" w:rsidP="00A87728">
      <w:pPr>
        <w:ind w:left="1980"/>
        <w:rPr>
          <w:lang w:val="en-AU"/>
        </w:rPr>
      </w:pPr>
    </w:p>
    <w:p w14:paraId="5391F8F5" w14:textId="77777777" w:rsidR="0088784D" w:rsidRDefault="0088784D" w:rsidP="00D52985">
      <w:pPr>
        <w:numPr>
          <w:ilvl w:val="2"/>
          <w:numId w:val="6"/>
        </w:numPr>
        <w:rPr>
          <w:lang w:val="en-AU"/>
        </w:rPr>
      </w:pPr>
      <w:r w:rsidRPr="000C61F2">
        <w:rPr>
          <w:lang w:val="en-AU"/>
        </w:rPr>
        <w:t>A</w:t>
      </w:r>
      <w:r w:rsidR="009A1406" w:rsidRPr="000C61F2">
        <w:rPr>
          <w:lang w:val="en-AU"/>
        </w:rPr>
        <w:t>ppoint an audit</w:t>
      </w:r>
      <w:r w:rsidR="00FC0B63" w:rsidRPr="000C61F2">
        <w:rPr>
          <w:lang w:val="en-AU"/>
        </w:rPr>
        <w:t>or</w:t>
      </w:r>
      <w:r w:rsidR="009A1406" w:rsidRPr="000C61F2">
        <w:rPr>
          <w:lang w:val="en-AU"/>
        </w:rPr>
        <w:t xml:space="preserve"> on behalf of the Fund</w:t>
      </w:r>
      <w:r w:rsidRPr="000C61F2">
        <w:rPr>
          <w:lang w:val="en-AU"/>
        </w:rPr>
        <w:t>.</w:t>
      </w:r>
    </w:p>
    <w:p w14:paraId="2208B5F5" w14:textId="77777777" w:rsidR="00A87728" w:rsidRPr="000C61F2" w:rsidRDefault="00A87728" w:rsidP="00A87728">
      <w:pPr>
        <w:rPr>
          <w:lang w:val="en-AU"/>
        </w:rPr>
      </w:pPr>
    </w:p>
    <w:p w14:paraId="43394182" w14:textId="77777777" w:rsidR="00A87728" w:rsidRDefault="001668AA" w:rsidP="009A4427">
      <w:pPr>
        <w:numPr>
          <w:ilvl w:val="1"/>
          <w:numId w:val="6"/>
        </w:numPr>
        <w:rPr>
          <w:lang w:val="en-AU"/>
        </w:rPr>
      </w:pPr>
      <w:r>
        <w:rPr>
          <w:lang w:val="en-AU"/>
        </w:rPr>
        <w:t xml:space="preserve">All Members are entitled to seek copies of any documents relevant to the Fund that are maintained by the administrator. </w:t>
      </w:r>
    </w:p>
    <w:p w14:paraId="0692F956" w14:textId="77777777" w:rsidR="003A5C75" w:rsidRDefault="003A5C75" w:rsidP="003A5C75">
      <w:pPr>
        <w:rPr>
          <w:lang w:val="en-AU"/>
        </w:rPr>
      </w:pPr>
    </w:p>
    <w:p w14:paraId="4F741B4D" w14:textId="77777777" w:rsidR="00B44286" w:rsidRDefault="00B44286" w:rsidP="003A5C75">
      <w:pPr>
        <w:ind w:left="1080"/>
        <w:rPr>
          <w:lang w:val="en-AU"/>
        </w:rPr>
      </w:pPr>
    </w:p>
    <w:p w14:paraId="3448489E" w14:textId="77777777" w:rsidR="00C669A7" w:rsidRDefault="00C669A7" w:rsidP="003A5C75">
      <w:pPr>
        <w:ind w:left="1080"/>
        <w:rPr>
          <w:lang w:val="en-AU"/>
        </w:rPr>
      </w:pPr>
    </w:p>
    <w:p w14:paraId="5416A19A" w14:textId="77777777" w:rsidR="0088784D" w:rsidRPr="00A87728" w:rsidRDefault="001E4AA8" w:rsidP="001E4AA8">
      <w:pPr>
        <w:numPr>
          <w:ilvl w:val="0"/>
          <w:numId w:val="6"/>
        </w:numPr>
        <w:rPr>
          <w:lang w:val="en-AU"/>
        </w:rPr>
      </w:pPr>
      <w:r w:rsidRPr="000C61F2">
        <w:rPr>
          <w:b/>
          <w:lang w:val="en-AU"/>
        </w:rPr>
        <w:t>Variation of the Trust Deed</w:t>
      </w:r>
      <w:r w:rsidR="0088784D" w:rsidRPr="000C61F2">
        <w:rPr>
          <w:b/>
          <w:lang w:val="en-AU"/>
        </w:rPr>
        <w:t>:</w:t>
      </w:r>
    </w:p>
    <w:p w14:paraId="03426060" w14:textId="77777777" w:rsidR="00A87728" w:rsidRDefault="00A87728" w:rsidP="00A87728">
      <w:pPr>
        <w:rPr>
          <w:b/>
          <w:lang w:val="en-AU"/>
        </w:rPr>
      </w:pPr>
    </w:p>
    <w:p w14:paraId="2477E4AB" w14:textId="77777777" w:rsidR="00C669A7" w:rsidRDefault="00C669A7" w:rsidP="00A87728">
      <w:pPr>
        <w:rPr>
          <w:b/>
          <w:lang w:val="en-AU"/>
        </w:rPr>
      </w:pPr>
    </w:p>
    <w:p w14:paraId="268C4AE4" w14:textId="77777777" w:rsidR="001E4AA8" w:rsidRPr="000C61F2" w:rsidRDefault="001E4AA8" w:rsidP="0088784D">
      <w:pPr>
        <w:numPr>
          <w:ilvl w:val="1"/>
          <w:numId w:val="6"/>
        </w:numPr>
        <w:rPr>
          <w:lang w:val="en-AU"/>
        </w:rPr>
      </w:pPr>
      <w:r w:rsidRPr="000C61F2">
        <w:rPr>
          <w:lang w:val="en-AU"/>
        </w:rPr>
        <w:t>This Deed may be varied by the Trustee</w:t>
      </w:r>
      <w:r w:rsidR="007A5F12" w:rsidRPr="000C61F2">
        <w:rPr>
          <w:lang w:val="en-AU"/>
        </w:rPr>
        <w:t>s</w:t>
      </w:r>
      <w:r w:rsidRPr="000C61F2">
        <w:rPr>
          <w:lang w:val="en-AU"/>
        </w:rPr>
        <w:t xml:space="preserve"> on a prospective or retrospective basis.</w:t>
      </w:r>
      <w:r w:rsidR="0088784D" w:rsidRPr="000C61F2">
        <w:rPr>
          <w:lang w:val="en-AU"/>
        </w:rPr>
        <w:t xml:space="preserve"> </w:t>
      </w:r>
      <w:r w:rsidRPr="000C61F2">
        <w:rPr>
          <w:lang w:val="en-AU"/>
        </w:rPr>
        <w:t xml:space="preserve">This can be done at any time and </w:t>
      </w:r>
      <w:r w:rsidR="0088784D" w:rsidRPr="000C61F2">
        <w:rPr>
          <w:lang w:val="en-AU"/>
        </w:rPr>
        <w:t xml:space="preserve">must </w:t>
      </w:r>
      <w:r w:rsidRPr="000C61F2">
        <w:rPr>
          <w:lang w:val="en-AU"/>
        </w:rPr>
        <w:t>be signed</w:t>
      </w:r>
      <w:r w:rsidR="0088784D" w:rsidRPr="000C61F2">
        <w:rPr>
          <w:lang w:val="en-AU"/>
        </w:rPr>
        <w:t xml:space="preserve"> by all Trustees.</w:t>
      </w:r>
    </w:p>
    <w:p w14:paraId="6F21E458" w14:textId="77777777" w:rsidR="00506F06" w:rsidRDefault="00506F06" w:rsidP="001E4AA8">
      <w:pPr>
        <w:rPr>
          <w:lang w:val="en-AU"/>
        </w:rPr>
      </w:pPr>
    </w:p>
    <w:p w14:paraId="0241E3CE" w14:textId="77777777" w:rsidR="003A5C75" w:rsidRDefault="003A5C75" w:rsidP="001E4AA8">
      <w:pPr>
        <w:rPr>
          <w:lang w:val="en-AU"/>
        </w:rPr>
      </w:pPr>
    </w:p>
    <w:p w14:paraId="34CD159A" w14:textId="77777777" w:rsidR="00A87728" w:rsidRPr="000C61F2" w:rsidRDefault="00A87728" w:rsidP="001E4AA8">
      <w:pPr>
        <w:rPr>
          <w:lang w:val="en-AU"/>
        </w:rPr>
      </w:pPr>
    </w:p>
    <w:p w14:paraId="3AC27E87" w14:textId="77777777" w:rsidR="00C442E3" w:rsidRPr="00A87728" w:rsidRDefault="00C442E3" w:rsidP="00506F06">
      <w:pPr>
        <w:numPr>
          <w:ilvl w:val="0"/>
          <w:numId w:val="6"/>
        </w:numPr>
        <w:rPr>
          <w:lang w:val="en-AU"/>
        </w:rPr>
      </w:pPr>
      <w:r w:rsidRPr="000C61F2">
        <w:rPr>
          <w:b/>
          <w:lang w:val="en-AU"/>
        </w:rPr>
        <w:t>Legal Application and Requirements:</w:t>
      </w:r>
    </w:p>
    <w:p w14:paraId="527CD9C2" w14:textId="77777777" w:rsidR="00A87728" w:rsidRDefault="00A87728" w:rsidP="00A87728">
      <w:pPr>
        <w:rPr>
          <w:b/>
          <w:lang w:val="en-AU"/>
        </w:rPr>
      </w:pPr>
    </w:p>
    <w:p w14:paraId="1ABAC3B7" w14:textId="77777777" w:rsidR="00C669A7" w:rsidRDefault="00C669A7" w:rsidP="00A87728">
      <w:pPr>
        <w:rPr>
          <w:b/>
          <w:lang w:val="en-AU"/>
        </w:rPr>
      </w:pPr>
    </w:p>
    <w:p w14:paraId="09F30DF6" w14:textId="77777777" w:rsidR="00C442E3" w:rsidRPr="000C61F2" w:rsidRDefault="00506F06" w:rsidP="00C442E3">
      <w:pPr>
        <w:numPr>
          <w:ilvl w:val="1"/>
          <w:numId w:val="6"/>
        </w:numPr>
        <w:rPr>
          <w:lang w:val="en-AU"/>
        </w:rPr>
      </w:pPr>
      <w:r w:rsidRPr="000C61F2">
        <w:rPr>
          <w:lang w:val="en-AU"/>
        </w:rPr>
        <w:t xml:space="preserve">This deed </w:t>
      </w:r>
      <w:r w:rsidR="002D6791">
        <w:rPr>
          <w:lang w:val="en-AU"/>
        </w:rPr>
        <w:t xml:space="preserve">will </w:t>
      </w:r>
      <w:r w:rsidRPr="000C61F2">
        <w:rPr>
          <w:lang w:val="en-AU"/>
        </w:rPr>
        <w:t>be interpreted</w:t>
      </w:r>
      <w:r w:rsidR="00441574">
        <w:rPr>
          <w:lang w:val="en-AU"/>
        </w:rPr>
        <w:t xml:space="preserve"> consistent with</w:t>
      </w:r>
      <w:r w:rsidR="002D6791">
        <w:rPr>
          <w:lang w:val="en-AU"/>
        </w:rPr>
        <w:t xml:space="preserve"> a way that ensures the </w:t>
      </w:r>
      <w:r w:rsidR="001D2C9D">
        <w:rPr>
          <w:lang w:val="en-AU"/>
        </w:rPr>
        <w:t xml:space="preserve">Fund </w:t>
      </w:r>
      <w:r w:rsidR="001D2C9D" w:rsidRPr="000C61F2">
        <w:rPr>
          <w:lang w:val="en-AU"/>
        </w:rPr>
        <w:t>complies</w:t>
      </w:r>
      <w:r w:rsidRPr="000C61F2">
        <w:rPr>
          <w:lang w:val="en-AU"/>
        </w:rPr>
        <w:t xml:space="preserve"> with</w:t>
      </w:r>
      <w:r w:rsidR="00441574">
        <w:rPr>
          <w:lang w:val="en-AU"/>
        </w:rPr>
        <w:t xml:space="preserve"> SISA, the ATO Guidelines, and any other relevant regulations to ensure </w:t>
      </w:r>
      <w:r w:rsidR="002D6791">
        <w:rPr>
          <w:lang w:val="en-AU"/>
        </w:rPr>
        <w:t>that it is a Complying Superannuation Fund</w:t>
      </w:r>
      <w:r w:rsidR="001F0A07" w:rsidRPr="000C61F2">
        <w:rPr>
          <w:lang w:val="en-AU"/>
        </w:rPr>
        <w:t>.</w:t>
      </w:r>
    </w:p>
    <w:p w14:paraId="4C6B5EF9" w14:textId="77777777" w:rsidR="00A87728" w:rsidRDefault="00A87728" w:rsidP="00A87728">
      <w:pPr>
        <w:ind w:left="1080"/>
        <w:rPr>
          <w:lang w:val="en-AU"/>
        </w:rPr>
      </w:pPr>
    </w:p>
    <w:p w14:paraId="4E2750AC" w14:textId="77777777" w:rsidR="00C442E3" w:rsidRPr="000C61F2" w:rsidRDefault="001F0A07" w:rsidP="00506F06">
      <w:pPr>
        <w:numPr>
          <w:ilvl w:val="1"/>
          <w:numId w:val="6"/>
        </w:numPr>
        <w:rPr>
          <w:lang w:val="en-AU"/>
        </w:rPr>
      </w:pPr>
      <w:r w:rsidRPr="000C61F2">
        <w:rPr>
          <w:lang w:val="en-AU"/>
        </w:rPr>
        <w:t>Trustees must at all times adhere to the rules of superannuation law and other laws relevant to th</w:t>
      </w:r>
      <w:r w:rsidR="00C442E3" w:rsidRPr="000C61F2">
        <w:rPr>
          <w:lang w:val="en-AU"/>
        </w:rPr>
        <w:t xml:space="preserve">is </w:t>
      </w:r>
      <w:r w:rsidRPr="000C61F2">
        <w:rPr>
          <w:lang w:val="en-AU"/>
        </w:rPr>
        <w:t>Fund.</w:t>
      </w:r>
    </w:p>
    <w:p w14:paraId="554EA4A2" w14:textId="77777777" w:rsidR="00A87728" w:rsidRDefault="00A87728" w:rsidP="00A87728">
      <w:pPr>
        <w:ind w:left="1080"/>
        <w:rPr>
          <w:lang w:val="en-AU"/>
        </w:rPr>
      </w:pPr>
    </w:p>
    <w:p w14:paraId="450EC600" w14:textId="77777777" w:rsidR="00C442E3" w:rsidRPr="000C61F2" w:rsidRDefault="00506F06" w:rsidP="00506F06">
      <w:pPr>
        <w:numPr>
          <w:ilvl w:val="1"/>
          <w:numId w:val="6"/>
        </w:numPr>
        <w:rPr>
          <w:lang w:val="en-AU"/>
        </w:rPr>
      </w:pPr>
      <w:r w:rsidRPr="000C61F2">
        <w:rPr>
          <w:lang w:val="en-AU"/>
        </w:rPr>
        <w:t xml:space="preserve">The Fund </w:t>
      </w:r>
      <w:r w:rsidR="00C442E3" w:rsidRPr="000C61F2">
        <w:rPr>
          <w:lang w:val="en-AU"/>
        </w:rPr>
        <w:t xml:space="preserve">must </w:t>
      </w:r>
      <w:r w:rsidRPr="000C61F2">
        <w:rPr>
          <w:lang w:val="en-AU"/>
        </w:rPr>
        <w:t xml:space="preserve">at all times </w:t>
      </w:r>
      <w:r w:rsidR="00C442E3" w:rsidRPr="000C61F2">
        <w:rPr>
          <w:lang w:val="en-AU"/>
        </w:rPr>
        <w:t xml:space="preserve">be run </w:t>
      </w:r>
      <w:r w:rsidRPr="000C61F2">
        <w:rPr>
          <w:lang w:val="en-AU"/>
        </w:rPr>
        <w:t>in such a way that it qualifies for concessional tax treatment under the Income Tax Assessment Act.</w:t>
      </w:r>
    </w:p>
    <w:p w14:paraId="62CEBE19" w14:textId="77777777" w:rsidR="00A87728" w:rsidRDefault="00A87728" w:rsidP="001E4AA8">
      <w:pPr>
        <w:rPr>
          <w:lang w:val="en-AU"/>
        </w:rPr>
      </w:pPr>
    </w:p>
    <w:p w14:paraId="305FA597" w14:textId="77777777" w:rsidR="00C669A7" w:rsidRDefault="00C669A7" w:rsidP="001E4AA8">
      <w:pPr>
        <w:rPr>
          <w:lang w:val="en-AU"/>
        </w:rPr>
      </w:pPr>
    </w:p>
    <w:p w14:paraId="606069E5" w14:textId="77777777" w:rsidR="00C442E3" w:rsidRPr="00A87728" w:rsidRDefault="00C442E3" w:rsidP="0054686E">
      <w:pPr>
        <w:numPr>
          <w:ilvl w:val="0"/>
          <w:numId w:val="6"/>
        </w:numPr>
        <w:rPr>
          <w:lang w:val="en-AU"/>
        </w:rPr>
      </w:pPr>
      <w:r w:rsidRPr="000C61F2">
        <w:rPr>
          <w:b/>
          <w:lang w:val="en-AU"/>
        </w:rPr>
        <w:t xml:space="preserve">Fund Winding Up </w:t>
      </w:r>
      <w:r w:rsidR="0054686E" w:rsidRPr="000C61F2">
        <w:rPr>
          <w:b/>
          <w:lang w:val="en-AU"/>
        </w:rPr>
        <w:t>Procedure</w:t>
      </w:r>
      <w:r w:rsidRPr="000C61F2">
        <w:rPr>
          <w:b/>
          <w:lang w:val="en-AU"/>
        </w:rPr>
        <w:t>s and Requirements:</w:t>
      </w:r>
    </w:p>
    <w:p w14:paraId="6DCB6070" w14:textId="77777777" w:rsidR="00A87728" w:rsidRPr="000C61F2" w:rsidRDefault="00A87728" w:rsidP="00A87728">
      <w:pPr>
        <w:rPr>
          <w:lang w:val="en-AU"/>
        </w:rPr>
      </w:pPr>
    </w:p>
    <w:p w14:paraId="2E3F9842" w14:textId="77777777" w:rsidR="00FC5CDB" w:rsidRPr="000C61F2" w:rsidRDefault="001E4AA8" w:rsidP="00C442E3">
      <w:pPr>
        <w:numPr>
          <w:ilvl w:val="1"/>
          <w:numId w:val="6"/>
        </w:numPr>
        <w:rPr>
          <w:lang w:val="en-AU"/>
        </w:rPr>
      </w:pPr>
      <w:r w:rsidRPr="002D6791">
        <w:rPr>
          <w:lang w:val="en-AU"/>
        </w:rPr>
        <w:t xml:space="preserve">Trustees </w:t>
      </w:r>
      <w:r w:rsidR="00C442E3" w:rsidRPr="002D6791">
        <w:rPr>
          <w:lang w:val="en-AU"/>
        </w:rPr>
        <w:t xml:space="preserve">are allowed to </w:t>
      </w:r>
      <w:r w:rsidRPr="002D6791">
        <w:rPr>
          <w:lang w:val="en-AU"/>
        </w:rPr>
        <w:t>wind</w:t>
      </w:r>
      <w:r w:rsidR="007A5F12" w:rsidRPr="002D6791">
        <w:rPr>
          <w:lang w:val="en-AU"/>
        </w:rPr>
        <w:t xml:space="preserve"> u</w:t>
      </w:r>
      <w:r w:rsidRPr="002D6791">
        <w:rPr>
          <w:lang w:val="en-AU"/>
        </w:rPr>
        <w:t xml:space="preserve">p the </w:t>
      </w:r>
      <w:r w:rsidR="00D147FF" w:rsidRPr="00C83B02">
        <w:rPr>
          <w:lang w:val="en-AU"/>
        </w:rPr>
        <w:t>F</w:t>
      </w:r>
      <w:r w:rsidRPr="00C83B02">
        <w:rPr>
          <w:lang w:val="en-AU"/>
        </w:rPr>
        <w:t xml:space="preserve">und when there are no </w:t>
      </w:r>
      <w:r w:rsidR="000C61F2" w:rsidRPr="002D6791">
        <w:rPr>
          <w:lang w:val="en-AU"/>
        </w:rPr>
        <w:t>M</w:t>
      </w:r>
      <w:r w:rsidRPr="002D6791">
        <w:rPr>
          <w:lang w:val="en-AU"/>
        </w:rPr>
        <w:t xml:space="preserve">embers remaining in the </w:t>
      </w:r>
      <w:r w:rsidR="00D147FF" w:rsidRPr="002D6791">
        <w:rPr>
          <w:lang w:val="en-AU"/>
        </w:rPr>
        <w:t>F</w:t>
      </w:r>
      <w:r w:rsidRPr="002D6791">
        <w:rPr>
          <w:lang w:val="en-AU"/>
        </w:rPr>
        <w:t>und</w:t>
      </w:r>
      <w:r w:rsidR="00441574">
        <w:rPr>
          <w:lang w:val="en-AU"/>
        </w:rPr>
        <w:t>,</w:t>
      </w:r>
      <w:r w:rsidRPr="002D6791">
        <w:rPr>
          <w:lang w:val="en-AU"/>
        </w:rPr>
        <w:t xml:space="preserve"> or</w:t>
      </w:r>
      <w:r w:rsidR="002D6791" w:rsidRPr="002D6791">
        <w:rPr>
          <w:lang w:val="en-AU"/>
        </w:rPr>
        <w:t xml:space="preserve"> </w:t>
      </w:r>
      <w:r w:rsidR="002D6791">
        <w:rPr>
          <w:lang w:val="en-AU"/>
        </w:rPr>
        <w:t>t</w:t>
      </w:r>
      <w:r w:rsidR="000F4776" w:rsidRPr="000C61F2">
        <w:rPr>
          <w:lang w:val="en-AU"/>
        </w:rPr>
        <w:t xml:space="preserve">he Trustee </w:t>
      </w:r>
      <w:r w:rsidR="00C442E3" w:rsidRPr="000C61F2">
        <w:rPr>
          <w:lang w:val="en-AU"/>
        </w:rPr>
        <w:t>determines</w:t>
      </w:r>
      <w:r w:rsidR="000F4776" w:rsidRPr="000C61F2">
        <w:rPr>
          <w:lang w:val="en-AU"/>
        </w:rPr>
        <w:t xml:space="preserve"> for any </w:t>
      </w:r>
      <w:r w:rsidR="00C442E3" w:rsidRPr="000C61F2">
        <w:rPr>
          <w:lang w:val="en-AU"/>
        </w:rPr>
        <w:t xml:space="preserve">legal </w:t>
      </w:r>
      <w:r w:rsidR="000F4776" w:rsidRPr="000C61F2">
        <w:rPr>
          <w:lang w:val="en-AU"/>
        </w:rPr>
        <w:t>reason that the Fund should be wound up.</w:t>
      </w:r>
    </w:p>
    <w:p w14:paraId="58C0E149" w14:textId="77777777" w:rsidR="00A87728" w:rsidRDefault="00A87728" w:rsidP="00A87728">
      <w:pPr>
        <w:ind w:left="1080"/>
        <w:rPr>
          <w:lang w:val="en-AU"/>
        </w:rPr>
      </w:pPr>
    </w:p>
    <w:p w14:paraId="7A8F8808" w14:textId="77777777" w:rsidR="001E4AA8" w:rsidRPr="000C61F2" w:rsidRDefault="000F4776" w:rsidP="00C442E3">
      <w:pPr>
        <w:numPr>
          <w:ilvl w:val="1"/>
          <w:numId w:val="6"/>
        </w:numPr>
        <w:rPr>
          <w:lang w:val="en-AU"/>
        </w:rPr>
      </w:pPr>
      <w:r w:rsidRPr="000C61F2">
        <w:rPr>
          <w:lang w:val="en-AU"/>
        </w:rPr>
        <w:t>When the Fund is wound up</w:t>
      </w:r>
      <w:r w:rsidR="00FC5CDB" w:rsidRPr="000C61F2">
        <w:rPr>
          <w:lang w:val="en-AU"/>
        </w:rPr>
        <w:t>,</w:t>
      </w:r>
      <w:r w:rsidRPr="000C61F2">
        <w:rPr>
          <w:lang w:val="en-AU"/>
        </w:rPr>
        <w:t xml:space="preserve"> each Member w</w:t>
      </w:r>
      <w:r w:rsidR="00FC5CDB" w:rsidRPr="000C61F2">
        <w:rPr>
          <w:lang w:val="en-AU"/>
        </w:rPr>
        <w:t xml:space="preserve">ill </w:t>
      </w:r>
      <w:r w:rsidRPr="000C61F2">
        <w:rPr>
          <w:lang w:val="en-AU"/>
        </w:rPr>
        <w:t xml:space="preserve">receive notice </w:t>
      </w:r>
      <w:r w:rsidR="00FC5CDB" w:rsidRPr="000C61F2">
        <w:rPr>
          <w:lang w:val="en-AU"/>
        </w:rPr>
        <w:t xml:space="preserve">thereof </w:t>
      </w:r>
      <w:r w:rsidR="007A5F12" w:rsidRPr="000C61F2">
        <w:rPr>
          <w:lang w:val="en-AU"/>
        </w:rPr>
        <w:t xml:space="preserve">in writing </w:t>
      </w:r>
      <w:r w:rsidRPr="000C61F2">
        <w:rPr>
          <w:lang w:val="en-AU"/>
        </w:rPr>
        <w:t xml:space="preserve">and </w:t>
      </w:r>
      <w:r w:rsidR="00FC5CDB" w:rsidRPr="000C61F2">
        <w:rPr>
          <w:lang w:val="en-AU"/>
        </w:rPr>
        <w:t>M</w:t>
      </w:r>
      <w:r w:rsidRPr="000C61F2">
        <w:rPr>
          <w:lang w:val="en-AU"/>
        </w:rPr>
        <w:t xml:space="preserve">ember </w:t>
      </w:r>
      <w:r w:rsidR="00FC5CDB" w:rsidRPr="000C61F2">
        <w:rPr>
          <w:lang w:val="en-AU"/>
        </w:rPr>
        <w:t>B</w:t>
      </w:r>
      <w:r w:rsidRPr="000C61F2">
        <w:rPr>
          <w:lang w:val="en-AU"/>
        </w:rPr>
        <w:t>enefi</w:t>
      </w:r>
      <w:r w:rsidR="00FC5CDB" w:rsidRPr="000C61F2">
        <w:rPr>
          <w:lang w:val="en-AU"/>
        </w:rPr>
        <w:t>ts will be paid to and for the benefit of any eligible F</w:t>
      </w:r>
      <w:r w:rsidRPr="000C61F2">
        <w:rPr>
          <w:lang w:val="en-AU"/>
        </w:rPr>
        <w:t xml:space="preserve">und </w:t>
      </w:r>
      <w:r w:rsidR="00FC5CDB" w:rsidRPr="000C61F2">
        <w:rPr>
          <w:lang w:val="en-AU"/>
        </w:rPr>
        <w:t>Member only.</w:t>
      </w:r>
      <w:r w:rsidRPr="000C61F2">
        <w:rPr>
          <w:lang w:val="en-AU"/>
        </w:rPr>
        <w:t xml:space="preserve"> </w:t>
      </w:r>
    </w:p>
    <w:p w14:paraId="6F6284ED" w14:textId="77777777" w:rsidR="008B644A" w:rsidRDefault="008B644A" w:rsidP="0054686E">
      <w:pPr>
        <w:rPr>
          <w:lang w:val="en-AU"/>
        </w:rPr>
      </w:pPr>
    </w:p>
    <w:p w14:paraId="31927933" w14:textId="77777777" w:rsidR="00C669A7" w:rsidRPr="000C61F2" w:rsidRDefault="00C669A7" w:rsidP="0054686E">
      <w:pPr>
        <w:rPr>
          <w:lang w:val="en-AU"/>
        </w:rPr>
      </w:pPr>
    </w:p>
    <w:p w14:paraId="5B40722B" w14:textId="77777777" w:rsidR="00FC5CDB" w:rsidRPr="00A87728" w:rsidRDefault="00851414" w:rsidP="00FC5CDB">
      <w:pPr>
        <w:numPr>
          <w:ilvl w:val="0"/>
          <w:numId w:val="6"/>
        </w:numPr>
        <w:rPr>
          <w:lang w:val="en-AU"/>
        </w:rPr>
      </w:pPr>
      <w:r w:rsidRPr="000C61F2">
        <w:rPr>
          <w:b/>
          <w:lang w:val="en-AU"/>
        </w:rPr>
        <w:t xml:space="preserve">Member </w:t>
      </w:r>
      <w:r w:rsidR="00FC5CDB" w:rsidRPr="000C61F2">
        <w:rPr>
          <w:b/>
          <w:lang w:val="en-AU"/>
        </w:rPr>
        <w:t>B</w:t>
      </w:r>
      <w:r w:rsidRPr="000C61F2">
        <w:rPr>
          <w:b/>
          <w:lang w:val="en-AU"/>
        </w:rPr>
        <w:t xml:space="preserve">enefits upon </w:t>
      </w:r>
      <w:r w:rsidR="00FC5CDB" w:rsidRPr="000C61F2">
        <w:rPr>
          <w:b/>
          <w:lang w:val="en-AU"/>
        </w:rPr>
        <w:t>D</w:t>
      </w:r>
      <w:r w:rsidRPr="000C61F2">
        <w:rPr>
          <w:b/>
          <w:lang w:val="en-AU"/>
        </w:rPr>
        <w:t>eath</w:t>
      </w:r>
      <w:r w:rsidR="00FC5CDB" w:rsidRPr="000C61F2">
        <w:rPr>
          <w:b/>
          <w:lang w:val="en-AU"/>
        </w:rPr>
        <w:t>:</w:t>
      </w:r>
    </w:p>
    <w:p w14:paraId="5268B0E4" w14:textId="77777777" w:rsidR="00A87728" w:rsidRPr="000C61F2" w:rsidRDefault="00A87728" w:rsidP="00A87728">
      <w:pPr>
        <w:rPr>
          <w:lang w:val="en-AU"/>
        </w:rPr>
      </w:pPr>
    </w:p>
    <w:p w14:paraId="1556E96E" w14:textId="77777777" w:rsidR="00851414" w:rsidRDefault="00FC5CDB" w:rsidP="00FC5CDB">
      <w:pPr>
        <w:numPr>
          <w:ilvl w:val="1"/>
          <w:numId w:val="6"/>
        </w:numPr>
        <w:rPr>
          <w:lang w:val="en-AU"/>
        </w:rPr>
      </w:pPr>
      <w:r w:rsidRPr="000C61F2">
        <w:rPr>
          <w:lang w:val="en-AU"/>
        </w:rPr>
        <w:t>T</w:t>
      </w:r>
      <w:r w:rsidR="00C60827" w:rsidRPr="000C61F2">
        <w:rPr>
          <w:lang w:val="en-AU"/>
        </w:rPr>
        <w:t xml:space="preserve">he </w:t>
      </w:r>
      <w:r w:rsidRPr="000C61F2">
        <w:rPr>
          <w:lang w:val="en-AU"/>
        </w:rPr>
        <w:t>D</w:t>
      </w:r>
      <w:r w:rsidR="00C60827" w:rsidRPr="000C61F2">
        <w:rPr>
          <w:lang w:val="en-AU"/>
        </w:rPr>
        <w:t xml:space="preserve">eath </w:t>
      </w:r>
      <w:r w:rsidRPr="000C61F2">
        <w:rPr>
          <w:lang w:val="en-AU"/>
        </w:rPr>
        <w:t>B</w:t>
      </w:r>
      <w:r w:rsidR="00C60827" w:rsidRPr="000C61F2">
        <w:rPr>
          <w:lang w:val="en-AU"/>
        </w:rPr>
        <w:t xml:space="preserve">enefit </w:t>
      </w:r>
      <w:r w:rsidR="0004515F">
        <w:rPr>
          <w:lang w:val="en-AU"/>
        </w:rPr>
        <w:t xml:space="preserve">agreement </w:t>
      </w:r>
      <w:r w:rsidR="00C60827" w:rsidRPr="000C61F2">
        <w:rPr>
          <w:lang w:val="en-AU"/>
        </w:rPr>
        <w:t xml:space="preserve">nominations </w:t>
      </w:r>
      <w:r w:rsidRPr="000C61F2">
        <w:rPr>
          <w:lang w:val="en-AU"/>
        </w:rPr>
        <w:t xml:space="preserve">will be </w:t>
      </w:r>
      <w:r w:rsidR="00C60827" w:rsidRPr="000C61F2">
        <w:rPr>
          <w:lang w:val="en-AU"/>
        </w:rPr>
        <w:t xml:space="preserve">as </w:t>
      </w:r>
      <w:r w:rsidR="00851414" w:rsidRPr="000C61F2">
        <w:rPr>
          <w:lang w:val="en-AU"/>
        </w:rPr>
        <w:t>follows:</w:t>
      </w:r>
    </w:p>
    <w:p w14:paraId="4245E931" w14:textId="77777777" w:rsidR="00A87728" w:rsidRPr="000C61F2" w:rsidRDefault="00A87728" w:rsidP="00A87728">
      <w:pPr>
        <w:ind w:left="1080"/>
        <w:rPr>
          <w:lang w:val="en-AU"/>
        </w:rPr>
      </w:pPr>
    </w:p>
    <w:p w14:paraId="0F0FDA8A" w14:textId="77777777" w:rsidR="00FC5CDB" w:rsidRDefault="00A53BD4" w:rsidP="0054686E">
      <w:pPr>
        <w:numPr>
          <w:ilvl w:val="2"/>
          <w:numId w:val="6"/>
        </w:numPr>
        <w:rPr>
          <w:lang w:val="en-AU"/>
        </w:rPr>
      </w:pPr>
      <w:r>
        <w:t xml:space="preserve"> </w:t>
      </w:r>
      <w:r w:rsidR="005C52F0">
        <w:t>t1</w:t>
      </w:r>
      <w:r w:rsidR="007F18FE">
        <w:t xml:space="preserve"> </w:t>
      </w:r>
      <w:r w:rsidR="00FC5CDB" w:rsidRPr="000C61F2">
        <w:rPr>
          <w:lang w:val="en-AU"/>
        </w:rPr>
        <w:t xml:space="preserve">– </w:t>
      </w:r>
      <w:r w:rsidR="007F18FE">
        <w:rPr>
          <w:lang w:val="en-AU"/>
        </w:rPr>
        <w:t>100</w:t>
      </w:r>
      <w:r w:rsidR="00FC5CDB" w:rsidRPr="000C61F2">
        <w:rPr>
          <w:lang w:val="en-AU"/>
        </w:rPr>
        <w:t xml:space="preserve">% to </w:t>
      </w:r>
      <w:r w:rsidR="005C52F0">
        <w:rPr>
          <w:lang w:val="en-AU"/>
        </w:rPr>
        <w:t>t2</w:t>
      </w:r>
    </w:p>
    <w:p w14:paraId="6E3F9C86" w14:textId="77777777" w:rsidR="00A87728" w:rsidRPr="000C61F2" w:rsidRDefault="00A87728" w:rsidP="00A87728">
      <w:pPr>
        <w:ind w:left="1980"/>
        <w:rPr>
          <w:lang w:val="en-AU"/>
        </w:rPr>
      </w:pPr>
    </w:p>
    <w:p w14:paraId="1964A9F5" w14:textId="77777777" w:rsidR="00615F3E" w:rsidRDefault="005C52F0" w:rsidP="0054686E">
      <w:pPr>
        <w:numPr>
          <w:ilvl w:val="2"/>
          <w:numId w:val="6"/>
        </w:numPr>
        <w:rPr>
          <w:lang w:val="en-AU"/>
        </w:rPr>
      </w:pPr>
      <w:r>
        <w:t>t</w:t>
      </w:r>
      <w:r w:rsidR="00AF01F2">
        <w:t>2</w:t>
      </w:r>
      <w:r w:rsidR="00A53BD4">
        <w:t xml:space="preserve"> </w:t>
      </w:r>
      <w:r w:rsidR="007F18FE">
        <w:t xml:space="preserve">- 100% to </w:t>
      </w:r>
      <w:r>
        <w:t>t</w:t>
      </w:r>
      <w:r w:rsidR="00AF01F2">
        <w:t>1</w:t>
      </w:r>
      <w:r w:rsidR="007F18FE">
        <w:t xml:space="preserve"> </w:t>
      </w:r>
    </w:p>
    <w:p w14:paraId="45D8D76C" w14:textId="77777777" w:rsidR="00A87728" w:rsidRPr="000C61F2" w:rsidRDefault="00A87728" w:rsidP="00A87728">
      <w:pPr>
        <w:rPr>
          <w:lang w:val="en-AU"/>
        </w:rPr>
      </w:pPr>
    </w:p>
    <w:p w14:paraId="2ACD25A6" w14:textId="77777777" w:rsidR="00444C3A" w:rsidRDefault="00FC5CDB" w:rsidP="00444C3A">
      <w:pPr>
        <w:numPr>
          <w:ilvl w:val="1"/>
          <w:numId w:val="6"/>
        </w:numPr>
        <w:rPr>
          <w:lang w:val="en-AU"/>
        </w:rPr>
      </w:pPr>
      <w:r w:rsidRPr="000C61F2">
        <w:rPr>
          <w:lang w:val="en-AU"/>
        </w:rPr>
        <w:t xml:space="preserve">Where </w:t>
      </w:r>
      <w:r w:rsidR="00C60827" w:rsidRPr="000C61F2">
        <w:rPr>
          <w:lang w:val="en-AU"/>
        </w:rPr>
        <w:t xml:space="preserve">there is no </w:t>
      </w:r>
      <w:r w:rsidR="0004515F">
        <w:rPr>
          <w:lang w:val="en-AU"/>
        </w:rPr>
        <w:t>valid</w:t>
      </w:r>
      <w:r w:rsidR="00C60827" w:rsidRPr="000C61F2">
        <w:rPr>
          <w:lang w:val="en-AU"/>
        </w:rPr>
        <w:t xml:space="preserve"> </w:t>
      </w:r>
      <w:r w:rsidRPr="000C61F2">
        <w:rPr>
          <w:lang w:val="en-AU"/>
        </w:rPr>
        <w:t>D</w:t>
      </w:r>
      <w:r w:rsidR="00C60827" w:rsidRPr="000C61F2">
        <w:rPr>
          <w:lang w:val="en-AU"/>
        </w:rPr>
        <w:t xml:space="preserve">eath </w:t>
      </w:r>
      <w:r w:rsidRPr="000C61F2">
        <w:rPr>
          <w:lang w:val="en-AU"/>
        </w:rPr>
        <w:t>B</w:t>
      </w:r>
      <w:r w:rsidR="00C60827" w:rsidRPr="000C61F2">
        <w:rPr>
          <w:lang w:val="en-AU"/>
        </w:rPr>
        <w:t>enefit nomination</w:t>
      </w:r>
      <w:r w:rsidRPr="000C61F2">
        <w:rPr>
          <w:lang w:val="en-AU"/>
        </w:rPr>
        <w:t xml:space="preserve">, </w:t>
      </w:r>
      <w:r w:rsidR="00C60827" w:rsidRPr="000C61F2">
        <w:rPr>
          <w:lang w:val="en-AU"/>
        </w:rPr>
        <w:t>the Trustee</w:t>
      </w:r>
      <w:r w:rsidRPr="000C61F2">
        <w:rPr>
          <w:lang w:val="en-AU"/>
        </w:rPr>
        <w:t>s</w:t>
      </w:r>
      <w:r w:rsidR="00C60827" w:rsidRPr="000C61F2">
        <w:rPr>
          <w:lang w:val="en-AU"/>
        </w:rPr>
        <w:t xml:space="preserve"> </w:t>
      </w:r>
      <w:r w:rsidRPr="000C61F2">
        <w:rPr>
          <w:lang w:val="en-AU"/>
        </w:rPr>
        <w:t xml:space="preserve">may </w:t>
      </w:r>
      <w:r w:rsidR="00C60827" w:rsidRPr="000C61F2">
        <w:rPr>
          <w:lang w:val="en-AU"/>
        </w:rPr>
        <w:t xml:space="preserve">pay the Member </w:t>
      </w:r>
      <w:r w:rsidRPr="000C61F2">
        <w:rPr>
          <w:lang w:val="en-AU"/>
        </w:rPr>
        <w:t>B</w:t>
      </w:r>
      <w:r w:rsidR="00C60827" w:rsidRPr="000C61F2">
        <w:rPr>
          <w:lang w:val="en-AU"/>
        </w:rPr>
        <w:t>alance to dependants or legal personal representatives in any proportions that the Trustee deems appropriate</w:t>
      </w:r>
      <w:r w:rsidRPr="000C61F2">
        <w:rPr>
          <w:lang w:val="en-AU"/>
        </w:rPr>
        <w:t xml:space="preserve"> at that time</w:t>
      </w:r>
      <w:r w:rsidR="00C60827" w:rsidRPr="000C61F2">
        <w:rPr>
          <w:lang w:val="en-AU"/>
        </w:rPr>
        <w:t xml:space="preserve">. </w:t>
      </w:r>
    </w:p>
    <w:p w14:paraId="1B2A1BDC" w14:textId="77777777" w:rsidR="00444C3A" w:rsidRDefault="00444C3A" w:rsidP="00444C3A">
      <w:pPr>
        <w:ind w:left="1080"/>
        <w:rPr>
          <w:lang w:val="en-AU"/>
        </w:rPr>
      </w:pPr>
    </w:p>
    <w:p w14:paraId="397B967F" w14:textId="77777777" w:rsidR="00C669A7" w:rsidRDefault="00444C3A" w:rsidP="008B644A">
      <w:pPr>
        <w:numPr>
          <w:ilvl w:val="1"/>
          <w:numId w:val="6"/>
        </w:numPr>
        <w:rPr>
          <w:lang w:val="en-AU"/>
        </w:rPr>
      </w:pPr>
      <w:r>
        <w:t>Th</w:t>
      </w:r>
      <w:r w:rsidR="00CA3F43">
        <w:t>is</w:t>
      </w:r>
      <w:r>
        <w:t xml:space="preserve"> Trust Deed provides for the use of Pension Reversionary Benefits </w:t>
      </w:r>
      <w:r w:rsidR="00CA3F43">
        <w:t xml:space="preserve">upon the death of a member. The Trustees will decide if an income stream (pension) or a lump sum will be paid on the death of the deceased member. </w:t>
      </w:r>
    </w:p>
    <w:p w14:paraId="55495C3A" w14:textId="77777777" w:rsidR="003A5C75" w:rsidRDefault="003A5C75" w:rsidP="008B644A">
      <w:pPr>
        <w:rPr>
          <w:lang w:val="en-AU"/>
        </w:rPr>
      </w:pPr>
    </w:p>
    <w:p w14:paraId="7A6411F5" w14:textId="77777777" w:rsidR="00AC768B" w:rsidRPr="00A87728" w:rsidRDefault="00AC768B" w:rsidP="00AC768B">
      <w:pPr>
        <w:numPr>
          <w:ilvl w:val="0"/>
          <w:numId w:val="6"/>
        </w:numPr>
        <w:rPr>
          <w:lang w:val="en-AU"/>
        </w:rPr>
      </w:pPr>
      <w:r>
        <w:rPr>
          <w:b/>
          <w:lang w:val="en-AU"/>
        </w:rPr>
        <w:t>Administration of the Fund</w:t>
      </w:r>
      <w:r w:rsidRPr="000C61F2">
        <w:rPr>
          <w:b/>
          <w:lang w:val="en-AU"/>
        </w:rPr>
        <w:t>:</w:t>
      </w:r>
    </w:p>
    <w:p w14:paraId="6C11CBA1" w14:textId="77777777" w:rsidR="00C669A7" w:rsidRDefault="00C669A7" w:rsidP="00AC768B">
      <w:pPr>
        <w:rPr>
          <w:b/>
          <w:lang w:val="en-AU"/>
        </w:rPr>
      </w:pPr>
    </w:p>
    <w:p w14:paraId="01BDC16C" w14:textId="77777777" w:rsidR="007F18FE" w:rsidRDefault="00AC768B" w:rsidP="008B644A">
      <w:pPr>
        <w:rPr>
          <w:lang w:val="en-AU"/>
        </w:rPr>
      </w:pPr>
      <w:r>
        <w:rPr>
          <w:lang w:val="en-AU"/>
        </w:rPr>
        <w:t xml:space="preserve">The Fund </w:t>
      </w:r>
      <w:r w:rsidR="00317875">
        <w:rPr>
          <w:lang w:val="en-AU"/>
        </w:rPr>
        <w:t>is set up and will</w:t>
      </w:r>
      <w:r>
        <w:rPr>
          <w:lang w:val="en-AU"/>
        </w:rPr>
        <w:t xml:space="preserve"> be administered by Superannuation Warehouse Australia Pty Ltd. This includes preparation of annual financial statements, fulfilling the duties as tax agent and appointing the auditor. </w:t>
      </w:r>
    </w:p>
    <w:p w14:paraId="67B20F4B" w14:textId="77777777" w:rsidR="00AC768B" w:rsidRDefault="00AC768B" w:rsidP="008B644A">
      <w:pPr>
        <w:rPr>
          <w:lang w:val="en-AU"/>
        </w:rPr>
      </w:pPr>
    </w:p>
    <w:p w14:paraId="35019FE5" w14:textId="77777777" w:rsidR="00AC768B" w:rsidRDefault="00AC768B" w:rsidP="008B644A">
      <w:pPr>
        <w:rPr>
          <w:lang w:val="en-AU"/>
        </w:rPr>
      </w:pPr>
      <w:r>
        <w:rPr>
          <w:lang w:val="en-AU"/>
        </w:rPr>
        <w:t xml:space="preserve">The practice details are as follows: </w:t>
      </w:r>
    </w:p>
    <w:p w14:paraId="1A5FD109" w14:textId="77777777" w:rsidR="00AC768B" w:rsidRDefault="00AC768B" w:rsidP="008B644A">
      <w:pPr>
        <w:rPr>
          <w:lang w:val="en-AU"/>
        </w:rPr>
      </w:pPr>
      <w:r>
        <w:rPr>
          <w:lang w:val="en-AU"/>
        </w:rPr>
        <w:t>Principal – Hein Preller</w:t>
      </w:r>
    </w:p>
    <w:p w14:paraId="68E30CA0" w14:textId="77777777" w:rsidR="00AC768B" w:rsidRDefault="00AC768B" w:rsidP="008B644A">
      <w:pPr>
        <w:rPr>
          <w:lang w:val="en-AU"/>
        </w:rPr>
      </w:pPr>
      <w:smartTag w:uri="urn:schemas-microsoft-com:office:smarttags" w:element="PlaceType">
        <w:r>
          <w:rPr>
            <w:lang w:val="en-AU"/>
          </w:rPr>
          <w:t>Institute</w:t>
        </w:r>
      </w:smartTag>
      <w:r>
        <w:rPr>
          <w:lang w:val="en-AU"/>
        </w:rPr>
        <w:t xml:space="preserve"> of </w:t>
      </w:r>
      <w:smartTag w:uri="urn:schemas-microsoft-com:office:smarttags" w:element="PlaceName">
        <w:r>
          <w:rPr>
            <w:lang w:val="en-AU"/>
          </w:rPr>
          <w:t>Chartered Accountants</w:t>
        </w:r>
      </w:smartTag>
      <w:r>
        <w:rPr>
          <w:lang w:val="en-AU"/>
        </w:rPr>
        <w:t xml:space="preserve"> in </w:t>
      </w:r>
      <w:smartTag w:uri="urn:schemas-microsoft-com:office:smarttags" w:element="country-region">
        <w:smartTag w:uri="urn:schemas-microsoft-com:office:smarttags" w:element="place">
          <w:r>
            <w:rPr>
              <w:lang w:val="en-AU"/>
            </w:rPr>
            <w:t>Australia</w:t>
          </w:r>
        </w:smartTag>
      </w:smartTag>
    </w:p>
    <w:p w14:paraId="69684577" w14:textId="77777777" w:rsidR="00AC768B" w:rsidRDefault="00AC768B" w:rsidP="008B644A">
      <w:pPr>
        <w:rPr>
          <w:lang w:val="en-AU"/>
        </w:rPr>
      </w:pPr>
      <w:r>
        <w:rPr>
          <w:lang w:val="en-AU"/>
        </w:rPr>
        <w:t>Member number 215954</w:t>
      </w:r>
    </w:p>
    <w:p w14:paraId="603DE349" w14:textId="77777777" w:rsidR="00AC768B" w:rsidRDefault="00AC768B" w:rsidP="008B644A">
      <w:pPr>
        <w:rPr>
          <w:lang w:val="en-AU"/>
        </w:rPr>
      </w:pPr>
      <w:r>
        <w:rPr>
          <w:lang w:val="en-AU"/>
        </w:rPr>
        <w:t xml:space="preserve">3 \ </w:t>
      </w:r>
      <w:smartTag w:uri="urn:schemas-microsoft-com:office:smarttags" w:element="address">
        <w:smartTag w:uri="urn:schemas-microsoft-com:office:smarttags" w:element="Street">
          <w:r>
            <w:rPr>
              <w:lang w:val="en-AU"/>
            </w:rPr>
            <w:t>480 Collins Street</w:t>
          </w:r>
        </w:smartTag>
        <w:r>
          <w:rPr>
            <w:lang w:val="en-AU"/>
          </w:rPr>
          <w:t xml:space="preserve">, </w:t>
        </w:r>
        <w:smartTag w:uri="urn:schemas-microsoft-com:office:smarttags" w:element="City">
          <w:r>
            <w:rPr>
              <w:lang w:val="en-AU"/>
            </w:rPr>
            <w:t>Melbourne</w:t>
          </w:r>
        </w:smartTag>
      </w:smartTag>
      <w:r>
        <w:rPr>
          <w:lang w:val="en-AU"/>
        </w:rPr>
        <w:t>, VIC, 3000</w:t>
      </w:r>
    </w:p>
    <w:p w14:paraId="4145476E" w14:textId="77777777" w:rsidR="000860D5" w:rsidRDefault="000860D5" w:rsidP="008B644A">
      <w:pPr>
        <w:rPr>
          <w:lang w:val="en-AU"/>
        </w:rPr>
      </w:pPr>
    </w:p>
    <w:p w14:paraId="19D20D9F" w14:textId="77777777" w:rsidR="000860D5" w:rsidRDefault="000860D5" w:rsidP="008B644A">
      <w:pPr>
        <w:rPr>
          <w:lang w:val="en-AU"/>
        </w:rPr>
      </w:pPr>
    </w:p>
    <w:p w14:paraId="2A614B41" w14:textId="53C8BFFB" w:rsidR="007F18FE" w:rsidRDefault="00B01226" w:rsidP="008B644A">
      <w:pPr>
        <w:rPr>
          <w:lang w:val="en-AU"/>
        </w:rPr>
      </w:pPr>
      <w:r>
        <w:rPr>
          <w:noProof/>
        </w:rPr>
        <w:drawing>
          <wp:inline distT="0" distB="0" distL="0" distR="0" wp14:anchorId="3E32A5C3" wp14:editId="098F269B">
            <wp:extent cx="7219950" cy="1647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0C2D2" w14:textId="77777777" w:rsidR="00C669A7" w:rsidRDefault="00C669A7" w:rsidP="0054686E">
      <w:pPr>
        <w:rPr>
          <w:lang w:val="en-AU"/>
        </w:rPr>
      </w:pPr>
    </w:p>
    <w:p w14:paraId="598ED3B2" w14:textId="77777777" w:rsidR="00585F7F" w:rsidRPr="000C61F2" w:rsidRDefault="00585F7F" w:rsidP="0054686E">
      <w:pPr>
        <w:rPr>
          <w:b/>
          <w:lang w:val="en-AU"/>
        </w:rPr>
      </w:pPr>
      <w:r w:rsidRPr="000C61F2">
        <w:rPr>
          <w:b/>
          <w:lang w:val="en-AU"/>
        </w:rPr>
        <w:lastRenderedPageBreak/>
        <w:t xml:space="preserve">Executed as a Deed </w:t>
      </w:r>
    </w:p>
    <w:p w14:paraId="575C3299" w14:textId="77777777" w:rsidR="00585F7F" w:rsidRDefault="00585F7F" w:rsidP="0054686E">
      <w:pPr>
        <w:rPr>
          <w:lang w:val="en-AU"/>
        </w:rPr>
      </w:pPr>
    </w:p>
    <w:p w14:paraId="070DF6BF" w14:textId="77777777" w:rsidR="00BF14E5" w:rsidRPr="000C61F2" w:rsidRDefault="00A853C7" w:rsidP="00BF14E5">
      <w:pPr>
        <w:numPr>
          <w:ilvl w:val="0"/>
          <w:numId w:val="5"/>
        </w:numPr>
        <w:rPr>
          <w:b/>
          <w:lang w:val="en-AU"/>
        </w:rPr>
      </w:pPr>
      <w:r w:rsidRPr="000C61F2">
        <w:rPr>
          <w:b/>
          <w:lang w:val="en-AU"/>
        </w:rPr>
        <w:t>Dat</w:t>
      </w:r>
      <w:r w:rsidR="00BF14E5" w:rsidRPr="000C61F2">
        <w:rPr>
          <w:b/>
          <w:lang w:val="en-AU"/>
        </w:rPr>
        <w:t>e of Deed and Fund establishment</w:t>
      </w:r>
    </w:p>
    <w:p w14:paraId="3DBFA4B9" w14:textId="77777777" w:rsidR="00BF14E5" w:rsidRPr="000C61F2" w:rsidRDefault="00BF14E5" w:rsidP="00BF14E5">
      <w:pPr>
        <w:ind w:firstLine="360"/>
        <w:rPr>
          <w:lang w:val="en-AU"/>
        </w:rPr>
      </w:pPr>
    </w:p>
    <w:p w14:paraId="7C1F34E8" w14:textId="77777777" w:rsidR="00A853C7" w:rsidRPr="000C61F2" w:rsidRDefault="00585F7F" w:rsidP="00BF14E5">
      <w:pPr>
        <w:ind w:firstLine="360"/>
        <w:rPr>
          <w:lang w:val="en-AU"/>
        </w:rPr>
      </w:pPr>
      <w:r w:rsidRPr="000C61F2">
        <w:rPr>
          <w:lang w:val="en-AU"/>
        </w:rPr>
        <w:t xml:space="preserve">Date of </w:t>
      </w:r>
      <w:r w:rsidR="007B6439" w:rsidRPr="000C61F2">
        <w:rPr>
          <w:lang w:val="en-AU"/>
        </w:rPr>
        <w:t>D</w:t>
      </w:r>
      <w:r w:rsidR="00BF14E5" w:rsidRPr="000C61F2">
        <w:rPr>
          <w:lang w:val="en-AU"/>
        </w:rPr>
        <w:t xml:space="preserve">eed  </w:t>
      </w:r>
      <w:r w:rsidR="00BF14E5" w:rsidRPr="000C61F2">
        <w:rPr>
          <w:lang w:val="en-AU"/>
        </w:rPr>
        <w:tab/>
      </w:r>
      <w:r w:rsidR="00BF14E5" w:rsidRPr="000C61F2">
        <w:rPr>
          <w:lang w:val="en-AU"/>
        </w:rPr>
        <w:tab/>
      </w:r>
      <w:r w:rsidR="00BF14E5" w:rsidRPr="000C61F2">
        <w:rPr>
          <w:lang w:val="en-AU"/>
        </w:rPr>
        <w:tab/>
      </w:r>
      <w:r w:rsidR="001D119B">
        <w:rPr>
          <w:lang w:val="en-AU"/>
        </w:rPr>
        <w:t>d1</w:t>
      </w:r>
    </w:p>
    <w:p w14:paraId="543D911B" w14:textId="77777777" w:rsidR="0054686E" w:rsidRPr="000C61F2" w:rsidRDefault="00585F7F" w:rsidP="00BF14E5">
      <w:pPr>
        <w:ind w:left="360"/>
        <w:rPr>
          <w:lang w:val="en-AU"/>
        </w:rPr>
      </w:pPr>
      <w:r w:rsidRPr="000C61F2">
        <w:rPr>
          <w:lang w:val="en-AU"/>
        </w:rPr>
        <w:t>Date of Fund establishment</w:t>
      </w:r>
      <w:r w:rsidR="007F18FE">
        <w:rPr>
          <w:lang w:val="en-AU"/>
        </w:rPr>
        <w:tab/>
      </w:r>
      <w:r w:rsidR="001D119B">
        <w:rPr>
          <w:lang w:val="en-AU"/>
        </w:rPr>
        <w:t>d1</w:t>
      </w:r>
    </w:p>
    <w:p w14:paraId="58F49724" w14:textId="77777777" w:rsidR="00FC2CE2" w:rsidRDefault="00FC2CE2" w:rsidP="00BF14E5">
      <w:pPr>
        <w:ind w:left="360"/>
        <w:rPr>
          <w:b/>
          <w:lang w:val="en-AU"/>
        </w:rPr>
      </w:pPr>
    </w:p>
    <w:p w14:paraId="3A573438" w14:textId="77777777" w:rsidR="008B644A" w:rsidRDefault="008B644A" w:rsidP="00BF14E5">
      <w:pPr>
        <w:ind w:left="360"/>
        <w:rPr>
          <w:b/>
          <w:lang w:val="en-AU"/>
        </w:rPr>
      </w:pPr>
    </w:p>
    <w:p w14:paraId="3E7B10A6" w14:textId="77777777" w:rsidR="00CD7A31" w:rsidRPr="000C61F2" w:rsidRDefault="00BF14E5" w:rsidP="00CD7A31">
      <w:pPr>
        <w:numPr>
          <w:ilvl w:val="0"/>
          <w:numId w:val="5"/>
        </w:numPr>
        <w:rPr>
          <w:b/>
          <w:lang w:val="en-AU"/>
        </w:rPr>
      </w:pPr>
      <w:r w:rsidRPr="000C61F2">
        <w:rPr>
          <w:b/>
          <w:lang w:val="en-AU"/>
        </w:rPr>
        <w:t>Names and Addresses of Trustees</w:t>
      </w:r>
    </w:p>
    <w:p w14:paraId="123A9503" w14:textId="77777777" w:rsidR="00585F7F" w:rsidRPr="000C61F2" w:rsidRDefault="00585F7F" w:rsidP="0054686E">
      <w:pPr>
        <w:rPr>
          <w:lang w:val="en-AU"/>
        </w:rPr>
      </w:pPr>
    </w:p>
    <w:p w14:paraId="6C734C5C" w14:textId="77777777" w:rsidR="00585F7F" w:rsidRPr="000C61F2" w:rsidRDefault="00585F7F" w:rsidP="0054686E">
      <w:pPr>
        <w:rPr>
          <w:lang w:val="en-AU"/>
        </w:rPr>
      </w:pPr>
    </w:p>
    <w:p w14:paraId="1E454F13" w14:textId="77777777" w:rsidR="00BF14E5" w:rsidRPr="000C61F2" w:rsidRDefault="009A1406" w:rsidP="0054686E">
      <w:pPr>
        <w:rPr>
          <w:b/>
          <w:lang w:val="en-AU"/>
        </w:rPr>
      </w:pPr>
      <w:r w:rsidRPr="000C61F2">
        <w:rPr>
          <w:b/>
          <w:lang w:val="en-AU"/>
        </w:rPr>
        <w:t xml:space="preserve">Trustee 1 </w:t>
      </w:r>
      <w:r w:rsidRPr="000C61F2">
        <w:rPr>
          <w:b/>
          <w:lang w:val="en-AU"/>
        </w:rPr>
        <w:tab/>
      </w:r>
    </w:p>
    <w:p w14:paraId="63F743DF" w14:textId="77777777" w:rsidR="007F18FE" w:rsidRDefault="00BF14E5" w:rsidP="00A53BD4">
      <w:pPr>
        <w:ind w:left="720" w:hanging="720"/>
      </w:pPr>
      <w:r w:rsidRPr="000C61F2">
        <w:rPr>
          <w:lang w:val="en-AU"/>
        </w:rPr>
        <w:t>Full name</w:t>
      </w:r>
      <w:r w:rsidRPr="000C61F2">
        <w:rPr>
          <w:lang w:val="en-AU"/>
        </w:rPr>
        <w:tab/>
      </w:r>
      <w:r w:rsidR="001D119B">
        <w:rPr>
          <w:lang w:val="en-AU"/>
        </w:rPr>
        <w:t>t1</w:t>
      </w:r>
      <w:r w:rsidR="007F18FE">
        <w:t xml:space="preserve"> </w:t>
      </w:r>
    </w:p>
    <w:p w14:paraId="1FF3B627" w14:textId="77777777" w:rsidR="00CD7A31" w:rsidRDefault="00BF14E5" w:rsidP="0054686E">
      <w:r w:rsidRPr="000C61F2">
        <w:rPr>
          <w:lang w:val="en-AU"/>
        </w:rPr>
        <w:t xml:space="preserve">Address </w:t>
      </w:r>
      <w:r w:rsidRPr="000C61F2">
        <w:rPr>
          <w:lang w:val="en-AU"/>
        </w:rPr>
        <w:tab/>
      </w:r>
      <w:r w:rsidR="001D119B">
        <w:rPr>
          <w:lang w:val="en-AU"/>
        </w:rPr>
        <w:t>a1</w:t>
      </w:r>
    </w:p>
    <w:p w14:paraId="639FBE79" w14:textId="77777777" w:rsidR="007F18FE" w:rsidRDefault="007F18FE" w:rsidP="0054686E"/>
    <w:p w14:paraId="025B0CAA" w14:textId="77777777" w:rsidR="007F18FE" w:rsidRDefault="007F18FE" w:rsidP="0054686E"/>
    <w:p w14:paraId="7A018E07" w14:textId="77777777" w:rsidR="007F18FE" w:rsidRPr="008E171B" w:rsidRDefault="007F18FE" w:rsidP="0054686E">
      <w:pPr>
        <w:rPr>
          <w:lang w:val="en-AU"/>
        </w:rPr>
      </w:pPr>
    </w:p>
    <w:p w14:paraId="28B28C32" w14:textId="77777777" w:rsidR="00BF14E5" w:rsidRPr="008E171B" w:rsidRDefault="00BF14E5" w:rsidP="00BF14E5">
      <w:pPr>
        <w:rPr>
          <w:lang w:val="en-AU"/>
        </w:rPr>
      </w:pPr>
      <w:r w:rsidRPr="008E171B">
        <w:rPr>
          <w:lang w:val="en-AU"/>
        </w:rPr>
        <w:t>Signature</w:t>
      </w:r>
      <w:r w:rsidRPr="008E171B">
        <w:rPr>
          <w:lang w:val="en-AU"/>
        </w:rPr>
        <w:tab/>
        <w:t>___________________________________</w:t>
      </w:r>
    </w:p>
    <w:p w14:paraId="64B92910" w14:textId="77777777" w:rsidR="00BF14E5" w:rsidRPr="008E171B" w:rsidRDefault="00BF14E5" w:rsidP="0054686E">
      <w:pPr>
        <w:rPr>
          <w:lang w:val="en-AU"/>
        </w:rPr>
      </w:pPr>
    </w:p>
    <w:p w14:paraId="2E692EEB" w14:textId="77777777" w:rsidR="00BF14E5" w:rsidRPr="008E171B" w:rsidRDefault="00BF14E5" w:rsidP="00BF14E5">
      <w:pPr>
        <w:rPr>
          <w:b/>
          <w:lang w:val="en-AU"/>
        </w:rPr>
      </w:pPr>
      <w:r w:rsidRPr="008E171B">
        <w:rPr>
          <w:b/>
          <w:lang w:val="en-AU"/>
        </w:rPr>
        <w:t>Trustee 2</w:t>
      </w:r>
    </w:p>
    <w:p w14:paraId="1439BAA0" w14:textId="77777777" w:rsidR="00BF14E5" w:rsidRPr="008E171B" w:rsidRDefault="00BF14E5" w:rsidP="00BF14E5">
      <w:pPr>
        <w:rPr>
          <w:lang w:val="en-AU"/>
        </w:rPr>
      </w:pPr>
      <w:r w:rsidRPr="008E171B">
        <w:rPr>
          <w:lang w:val="en-AU"/>
        </w:rPr>
        <w:t>Full name</w:t>
      </w:r>
      <w:r w:rsidRPr="008E171B">
        <w:rPr>
          <w:lang w:val="en-AU"/>
        </w:rPr>
        <w:tab/>
      </w:r>
      <w:r w:rsidR="001D119B">
        <w:rPr>
          <w:lang w:val="en-AU"/>
        </w:rPr>
        <w:t>t2</w:t>
      </w:r>
    </w:p>
    <w:p w14:paraId="05B94A05" w14:textId="77777777" w:rsidR="007F18FE" w:rsidRPr="008E171B" w:rsidRDefault="007F18FE" w:rsidP="007F18FE">
      <w:pPr>
        <w:rPr>
          <w:lang w:val="en-AU"/>
        </w:rPr>
      </w:pPr>
      <w:r w:rsidRPr="000C61F2">
        <w:rPr>
          <w:lang w:val="en-AU"/>
        </w:rPr>
        <w:t xml:space="preserve">Address </w:t>
      </w:r>
      <w:r w:rsidRPr="000C61F2">
        <w:rPr>
          <w:lang w:val="en-AU"/>
        </w:rPr>
        <w:tab/>
      </w:r>
      <w:r w:rsidR="001D119B">
        <w:t>a1</w:t>
      </w:r>
    </w:p>
    <w:p w14:paraId="305956A4" w14:textId="77777777" w:rsidR="00CD7A31" w:rsidRDefault="00CD7A31" w:rsidP="00BF14E5">
      <w:pPr>
        <w:rPr>
          <w:lang w:val="en-AU"/>
        </w:rPr>
      </w:pPr>
    </w:p>
    <w:p w14:paraId="6E5DAD96" w14:textId="77777777" w:rsidR="007F18FE" w:rsidRDefault="007F18FE" w:rsidP="00BF14E5">
      <w:pPr>
        <w:rPr>
          <w:lang w:val="en-AU"/>
        </w:rPr>
      </w:pPr>
    </w:p>
    <w:p w14:paraId="1AD955CC" w14:textId="77777777" w:rsidR="007F18FE" w:rsidRPr="008E171B" w:rsidRDefault="007F18FE" w:rsidP="00BF14E5">
      <w:pPr>
        <w:rPr>
          <w:lang w:val="en-AU"/>
        </w:rPr>
      </w:pPr>
    </w:p>
    <w:p w14:paraId="1EBD21CB" w14:textId="77777777" w:rsidR="00BF14E5" w:rsidRPr="008E171B" w:rsidRDefault="00BF14E5" w:rsidP="00BF14E5">
      <w:pPr>
        <w:rPr>
          <w:lang w:val="en-AU"/>
        </w:rPr>
      </w:pPr>
      <w:r w:rsidRPr="008E171B">
        <w:rPr>
          <w:lang w:val="en-AU"/>
        </w:rPr>
        <w:t>Signature</w:t>
      </w:r>
      <w:r w:rsidRPr="008E171B">
        <w:rPr>
          <w:lang w:val="en-AU"/>
        </w:rPr>
        <w:tab/>
        <w:t>___________________________________</w:t>
      </w:r>
    </w:p>
    <w:p w14:paraId="58C62271" w14:textId="77777777" w:rsidR="00BF14E5" w:rsidRPr="008E171B" w:rsidRDefault="00BF14E5" w:rsidP="00BF14E5">
      <w:pPr>
        <w:rPr>
          <w:lang w:val="en-AU"/>
        </w:rPr>
      </w:pPr>
    </w:p>
    <w:p w14:paraId="44241DA5" w14:textId="77777777" w:rsidR="007F18FE" w:rsidRPr="008E171B" w:rsidRDefault="007F18FE" w:rsidP="0054686E">
      <w:pPr>
        <w:rPr>
          <w:lang w:val="en-AU"/>
        </w:rPr>
      </w:pPr>
    </w:p>
    <w:p w14:paraId="38921F8E" w14:textId="77777777" w:rsidR="00CD7A31" w:rsidRPr="008E171B" w:rsidRDefault="00CD7A31" w:rsidP="00CD7A31">
      <w:pPr>
        <w:numPr>
          <w:ilvl w:val="0"/>
          <w:numId w:val="5"/>
        </w:numPr>
        <w:rPr>
          <w:b/>
          <w:lang w:val="en-AU"/>
        </w:rPr>
      </w:pPr>
      <w:r w:rsidRPr="008E171B">
        <w:rPr>
          <w:b/>
          <w:lang w:val="en-AU"/>
        </w:rPr>
        <w:t>Witnesses</w:t>
      </w:r>
    </w:p>
    <w:p w14:paraId="58D1518B" w14:textId="77777777" w:rsidR="00585F7F" w:rsidRPr="008E171B" w:rsidRDefault="00585F7F" w:rsidP="0054686E">
      <w:pPr>
        <w:rPr>
          <w:lang w:val="en-AU"/>
        </w:rPr>
      </w:pPr>
    </w:p>
    <w:p w14:paraId="71321BDB" w14:textId="77777777" w:rsidR="00CD7A31" w:rsidRPr="008E171B" w:rsidRDefault="00CD7A31" w:rsidP="0054686E">
      <w:pPr>
        <w:rPr>
          <w:lang w:val="en-AU"/>
        </w:rPr>
      </w:pPr>
    </w:p>
    <w:p w14:paraId="2A63A303" w14:textId="77777777" w:rsidR="00CD7A31" w:rsidRPr="008E171B" w:rsidRDefault="00CD7A31" w:rsidP="0054686E">
      <w:pPr>
        <w:rPr>
          <w:lang w:val="en-AU"/>
        </w:rPr>
      </w:pPr>
    </w:p>
    <w:p w14:paraId="4B7166B5" w14:textId="77777777" w:rsidR="009A1406" w:rsidRPr="008E171B" w:rsidRDefault="00585F7F" w:rsidP="009A1406">
      <w:pPr>
        <w:rPr>
          <w:lang w:val="en-AU"/>
        </w:rPr>
      </w:pPr>
      <w:r w:rsidRPr="008E171B">
        <w:rPr>
          <w:lang w:val="en-AU"/>
        </w:rPr>
        <w:t>Witness 1</w:t>
      </w:r>
      <w:r w:rsidR="009A1406" w:rsidRPr="008E171B">
        <w:rPr>
          <w:lang w:val="en-AU"/>
        </w:rPr>
        <w:tab/>
        <w:t>___________________________________________________</w:t>
      </w:r>
    </w:p>
    <w:p w14:paraId="587E0592" w14:textId="77777777" w:rsidR="009A1406" w:rsidRPr="008E171B" w:rsidRDefault="009A1406" w:rsidP="009A1406">
      <w:pPr>
        <w:rPr>
          <w:lang w:val="en-AU"/>
        </w:rPr>
      </w:pPr>
      <w:r w:rsidRPr="008E171B">
        <w:rPr>
          <w:lang w:val="en-AU"/>
        </w:rPr>
        <w:tab/>
      </w:r>
      <w:r w:rsidRPr="008E171B">
        <w:rPr>
          <w:lang w:val="en-AU"/>
        </w:rPr>
        <w:tab/>
        <w:t>(Full name    &amp;          Signature)</w:t>
      </w:r>
    </w:p>
    <w:p w14:paraId="75A88761" w14:textId="77777777" w:rsidR="00585F7F" w:rsidRPr="008E171B" w:rsidRDefault="00585F7F" w:rsidP="0054686E">
      <w:pPr>
        <w:rPr>
          <w:lang w:val="en-AU"/>
        </w:rPr>
      </w:pPr>
    </w:p>
    <w:p w14:paraId="5D5E902B" w14:textId="77777777" w:rsidR="00CD7A31" w:rsidRPr="008E171B" w:rsidRDefault="00CD7A31" w:rsidP="0054686E">
      <w:pPr>
        <w:rPr>
          <w:lang w:val="en-AU"/>
        </w:rPr>
      </w:pPr>
    </w:p>
    <w:p w14:paraId="0FCDAC3F" w14:textId="77777777" w:rsidR="00CD7A31" w:rsidRPr="008E171B" w:rsidRDefault="00CD7A31" w:rsidP="0054686E">
      <w:pPr>
        <w:rPr>
          <w:lang w:val="en-AU"/>
        </w:rPr>
      </w:pPr>
    </w:p>
    <w:p w14:paraId="6055B292" w14:textId="77777777" w:rsidR="00CD7A31" w:rsidRPr="008E171B" w:rsidRDefault="00CD7A31" w:rsidP="0054686E">
      <w:pPr>
        <w:rPr>
          <w:lang w:val="en-AU"/>
        </w:rPr>
      </w:pPr>
    </w:p>
    <w:p w14:paraId="52B06208" w14:textId="77777777" w:rsidR="00585F7F" w:rsidRPr="008E171B" w:rsidRDefault="00585F7F" w:rsidP="0054686E">
      <w:pPr>
        <w:rPr>
          <w:lang w:val="en-AU"/>
        </w:rPr>
      </w:pPr>
    </w:p>
    <w:p w14:paraId="53ADA253" w14:textId="77777777" w:rsidR="009A1406" w:rsidRPr="008E171B" w:rsidRDefault="00585F7F" w:rsidP="009A1406">
      <w:pPr>
        <w:rPr>
          <w:lang w:val="en-AU"/>
        </w:rPr>
      </w:pPr>
      <w:r w:rsidRPr="008E171B">
        <w:rPr>
          <w:lang w:val="en-AU"/>
        </w:rPr>
        <w:t xml:space="preserve">Witness 2 </w:t>
      </w:r>
      <w:r w:rsidR="009A1406" w:rsidRPr="008E171B">
        <w:rPr>
          <w:lang w:val="en-AU"/>
        </w:rPr>
        <w:tab/>
        <w:t>___________________________________________________</w:t>
      </w:r>
    </w:p>
    <w:p w14:paraId="473926B0" w14:textId="77777777" w:rsidR="00556F2C" w:rsidRPr="00444C3A" w:rsidRDefault="009A1406" w:rsidP="0054686E">
      <w:pPr>
        <w:rPr>
          <w:lang w:val="en-AU"/>
        </w:rPr>
      </w:pPr>
      <w:r w:rsidRPr="008E171B">
        <w:rPr>
          <w:lang w:val="en-AU"/>
        </w:rPr>
        <w:tab/>
      </w:r>
      <w:r w:rsidRPr="008E171B">
        <w:rPr>
          <w:lang w:val="en-AU"/>
        </w:rPr>
        <w:tab/>
        <w:t>(Full name    &amp;          Signature)</w:t>
      </w:r>
    </w:p>
    <w:sectPr w:rsidR="00556F2C" w:rsidRPr="00444C3A" w:rsidSect="005A1337">
      <w:headerReference w:type="default" r:id="rId9"/>
      <w:footerReference w:type="even" r:id="rId10"/>
      <w:footerReference w:type="default" r:id="rId11"/>
      <w:footerReference w:type="first" r:id="rId12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341D0" w14:textId="77777777" w:rsidR="00E0533F" w:rsidRDefault="00E0533F">
      <w:r>
        <w:separator/>
      </w:r>
    </w:p>
  </w:endnote>
  <w:endnote w:type="continuationSeparator" w:id="0">
    <w:p w14:paraId="6BD51728" w14:textId="77777777" w:rsidR="00E0533F" w:rsidRDefault="00E0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C259D" w14:textId="77777777" w:rsidR="005D33F8" w:rsidRDefault="005D33F8" w:rsidP="00CD7A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BED73" w14:textId="77777777" w:rsidR="005D33F8" w:rsidRDefault="005D33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9CD63" w14:textId="77777777" w:rsidR="005D33F8" w:rsidRDefault="005D33F8" w:rsidP="00CD7A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66AF">
      <w:rPr>
        <w:rStyle w:val="PageNumber"/>
        <w:noProof/>
      </w:rPr>
      <w:t>12</w:t>
    </w:r>
    <w:r>
      <w:rPr>
        <w:rStyle w:val="PageNumber"/>
      </w:rPr>
      <w:fldChar w:fldCharType="end"/>
    </w:r>
  </w:p>
  <w:p w14:paraId="1259097D" w14:textId="77777777" w:rsidR="005D33F8" w:rsidRDefault="005D33F8">
    <w:pPr>
      <w:pStyle w:val="Footer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EC651" w14:textId="77777777" w:rsidR="005D33F8" w:rsidRDefault="005D33F8">
    <w:pPr>
      <w:pStyle w:val="Footer"/>
    </w:pP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666AF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D395E" w14:textId="77777777" w:rsidR="00E0533F" w:rsidRDefault="00E0533F">
      <w:r>
        <w:separator/>
      </w:r>
    </w:p>
  </w:footnote>
  <w:footnote w:type="continuationSeparator" w:id="0">
    <w:p w14:paraId="00D70C39" w14:textId="77777777" w:rsidR="00E0533F" w:rsidRDefault="00E05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E1C1D" w14:textId="77777777" w:rsidR="005D33F8" w:rsidRPr="00FC2CE2" w:rsidRDefault="005D33F8" w:rsidP="00FC2CE2">
    <w:pPr>
      <w:jc w:val="center"/>
      <w:rPr>
        <w:i/>
      </w:rPr>
    </w:pPr>
    <w:r w:rsidRPr="00FC2CE2">
      <w:rPr>
        <w:i/>
      </w:rPr>
      <w:t>Trust Deed for a Self Managed Superannuation Fund</w:t>
    </w:r>
  </w:p>
  <w:p w14:paraId="55096DE2" w14:textId="77777777" w:rsidR="005D33F8" w:rsidRDefault="005D33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2905"/>
    <w:multiLevelType w:val="hybridMultilevel"/>
    <w:tmpl w:val="B0EA7ACC"/>
    <w:lvl w:ilvl="0" w:tplc="0C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18A356B"/>
    <w:multiLevelType w:val="hybridMultilevel"/>
    <w:tmpl w:val="36444B2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24541"/>
    <w:multiLevelType w:val="hybridMultilevel"/>
    <w:tmpl w:val="0B1468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23F5B"/>
    <w:multiLevelType w:val="hybridMultilevel"/>
    <w:tmpl w:val="03E612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112BE0"/>
    <w:multiLevelType w:val="hybridMultilevel"/>
    <w:tmpl w:val="F63C24A0"/>
    <w:lvl w:ilvl="0" w:tplc="0C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DBB4052"/>
    <w:multiLevelType w:val="hybridMultilevel"/>
    <w:tmpl w:val="455C3BD4"/>
    <w:lvl w:ilvl="0" w:tplc="4B7416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E5FE9"/>
    <w:multiLevelType w:val="hybridMultilevel"/>
    <w:tmpl w:val="029C58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777943"/>
    <w:multiLevelType w:val="hybridMultilevel"/>
    <w:tmpl w:val="941C932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B851BF"/>
    <w:multiLevelType w:val="hybridMultilevel"/>
    <w:tmpl w:val="DD884E0E"/>
    <w:lvl w:ilvl="0" w:tplc="90CED87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655EDF"/>
    <w:multiLevelType w:val="hybridMultilevel"/>
    <w:tmpl w:val="00F06E3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167F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C6C4C7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457B03"/>
    <w:multiLevelType w:val="hybridMultilevel"/>
    <w:tmpl w:val="DF8ED9F4"/>
    <w:lvl w:ilvl="0" w:tplc="0C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A7C1F99"/>
    <w:multiLevelType w:val="hybridMultilevel"/>
    <w:tmpl w:val="E91C5A3C"/>
    <w:lvl w:ilvl="0" w:tplc="0C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66D35D2"/>
    <w:multiLevelType w:val="multilevel"/>
    <w:tmpl w:val="C95A2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4C628E"/>
    <w:multiLevelType w:val="hybridMultilevel"/>
    <w:tmpl w:val="1D76B4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026993"/>
    <w:multiLevelType w:val="hybridMultilevel"/>
    <w:tmpl w:val="ECE0DA8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7423F1"/>
    <w:multiLevelType w:val="hybridMultilevel"/>
    <w:tmpl w:val="9B267C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601903"/>
    <w:multiLevelType w:val="hybridMultilevel"/>
    <w:tmpl w:val="DA4880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544FDB"/>
    <w:multiLevelType w:val="hybridMultilevel"/>
    <w:tmpl w:val="CCCAF5E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38C6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9D88039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1E7D52"/>
    <w:multiLevelType w:val="hybridMultilevel"/>
    <w:tmpl w:val="FD9CEA6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02426E"/>
    <w:multiLevelType w:val="hybridMultilevel"/>
    <w:tmpl w:val="9536B808"/>
    <w:lvl w:ilvl="0" w:tplc="0C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EBB6FDE"/>
    <w:multiLevelType w:val="hybridMultilevel"/>
    <w:tmpl w:val="C248D10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0D3F08"/>
    <w:multiLevelType w:val="hybridMultilevel"/>
    <w:tmpl w:val="00BEB2FC"/>
    <w:lvl w:ilvl="0" w:tplc="0B6454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EB145B"/>
    <w:multiLevelType w:val="hybridMultilevel"/>
    <w:tmpl w:val="5602FE06"/>
    <w:lvl w:ilvl="0" w:tplc="0C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7DA5B43"/>
    <w:multiLevelType w:val="hybridMultilevel"/>
    <w:tmpl w:val="AFD03E42"/>
    <w:lvl w:ilvl="0" w:tplc="0C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B766610"/>
    <w:multiLevelType w:val="hybridMultilevel"/>
    <w:tmpl w:val="A60493E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2D556F"/>
    <w:multiLevelType w:val="hybridMultilevel"/>
    <w:tmpl w:val="A9EEA89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C47C81"/>
    <w:multiLevelType w:val="hybridMultilevel"/>
    <w:tmpl w:val="6ACC97E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760C7"/>
    <w:multiLevelType w:val="hybridMultilevel"/>
    <w:tmpl w:val="2C44B4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D72F15"/>
    <w:multiLevelType w:val="hybridMultilevel"/>
    <w:tmpl w:val="DCB6D7D6"/>
    <w:lvl w:ilvl="0" w:tplc="0C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2765620">
    <w:abstractNumId w:val="6"/>
  </w:num>
  <w:num w:numId="2" w16cid:durableId="1570143808">
    <w:abstractNumId w:val="5"/>
  </w:num>
  <w:num w:numId="3" w16cid:durableId="856314922">
    <w:abstractNumId w:val="21"/>
  </w:num>
  <w:num w:numId="4" w16cid:durableId="553127925">
    <w:abstractNumId w:val="16"/>
  </w:num>
  <w:num w:numId="5" w16cid:durableId="1453986446">
    <w:abstractNumId w:val="15"/>
  </w:num>
  <w:num w:numId="6" w16cid:durableId="2036878588">
    <w:abstractNumId w:val="9"/>
  </w:num>
  <w:num w:numId="7" w16cid:durableId="358286792">
    <w:abstractNumId w:val="17"/>
  </w:num>
  <w:num w:numId="8" w16cid:durableId="2046714017">
    <w:abstractNumId w:val="14"/>
  </w:num>
  <w:num w:numId="9" w16cid:durableId="1280067857">
    <w:abstractNumId w:val="7"/>
  </w:num>
  <w:num w:numId="10" w16cid:durableId="1161196831">
    <w:abstractNumId w:val="25"/>
  </w:num>
  <w:num w:numId="11" w16cid:durableId="24143660">
    <w:abstractNumId w:val="26"/>
  </w:num>
  <w:num w:numId="12" w16cid:durableId="1433667207">
    <w:abstractNumId w:val="24"/>
  </w:num>
  <w:num w:numId="13" w16cid:durableId="565720456">
    <w:abstractNumId w:val="18"/>
  </w:num>
  <w:num w:numId="14" w16cid:durableId="1633249139">
    <w:abstractNumId w:val="20"/>
  </w:num>
  <w:num w:numId="15" w16cid:durableId="1812483579">
    <w:abstractNumId w:val="1"/>
  </w:num>
  <w:num w:numId="16" w16cid:durableId="1565408156">
    <w:abstractNumId w:val="22"/>
  </w:num>
  <w:num w:numId="17" w16cid:durableId="395320729">
    <w:abstractNumId w:val="0"/>
  </w:num>
  <w:num w:numId="18" w16cid:durableId="808862152">
    <w:abstractNumId w:val="10"/>
  </w:num>
  <w:num w:numId="19" w16cid:durableId="1217203953">
    <w:abstractNumId w:val="19"/>
  </w:num>
  <w:num w:numId="20" w16cid:durableId="1619683291">
    <w:abstractNumId w:val="4"/>
  </w:num>
  <w:num w:numId="21" w16cid:durableId="2127890935">
    <w:abstractNumId w:val="28"/>
  </w:num>
  <w:num w:numId="22" w16cid:durableId="89862297">
    <w:abstractNumId w:val="11"/>
  </w:num>
  <w:num w:numId="23" w16cid:durableId="311716432">
    <w:abstractNumId w:val="23"/>
  </w:num>
  <w:num w:numId="24" w16cid:durableId="1560902469">
    <w:abstractNumId w:val="12"/>
  </w:num>
  <w:num w:numId="25" w16cid:durableId="1246720867">
    <w:abstractNumId w:val="13"/>
  </w:num>
  <w:num w:numId="26" w16cid:durableId="1788625117">
    <w:abstractNumId w:val="3"/>
  </w:num>
  <w:num w:numId="27" w16cid:durableId="773553341">
    <w:abstractNumId w:val="8"/>
  </w:num>
  <w:num w:numId="28" w16cid:durableId="752169225">
    <w:abstractNumId w:val="27"/>
  </w:num>
  <w:num w:numId="29" w16cid:durableId="16044542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34817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FB1"/>
    <w:rsid w:val="0000042A"/>
    <w:rsid w:val="0002336F"/>
    <w:rsid w:val="00030892"/>
    <w:rsid w:val="00044706"/>
    <w:rsid w:val="0004515F"/>
    <w:rsid w:val="00057287"/>
    <w:rsid w:val="000611EB"/>
    <w:rsid w:val="000659AC"/>
    <w:rsid w:val="00075647"/>
    <w:rsid w:val="0007678F"/>
    <w:rsid w:val="00081DC4"/>
    <w:rsid w:val="000860D5"/>
    <w:rsid w:val="000902D6"/>
    <w:rsid w:val="000B6970"/>
    <w:rsid w:val="000C55F2"/>
    <w:rsid w:val="000C61F2"/>
    <w:rsid w:val="000E552C"/>
    <w:rsid w:val="000F4776"/>
    <w:rsid w:val="00104A26"/>
    <w:rsid w:val="0012574C"/>
    <w:rsid w:val="00142C61"/>
    <w:rsid w:val="001668AA"/>
    <w:rsid w:val="00187603"/>
    <w:rsid w:val="00195C52"/>
    <w:rsid w:val="001B6105"/>
    <w:rsid w:val="001D119B"/>
    <w:rsid w:val="001D2C9D"/>
    <w:rsid w:val="001D537F"/>
    <w:rsid w:val="001E32AA"/>
    <w:rsid w:val="001E4AA8"/>
    <w:rsid w:val="001F0A07"/>
    <w:rsid w:val="00226423"/>
    <w:rsid w:val="00235F3C"/>
    <w:rsid w:val="002759B0"/>
    <w:rsid w:val="00275FE4"/>
    <w:rsid w:val="002A7482"/>
    <w:rsid w:val="002B41D4"/>
    <w:rsid w:val="002C44CB"/>
    <w:rsid w:val="002D6791"/>
    <w:rsid w:val="002E53A6"/>
    <w:rsid w:val="0030210C"/>
    <w:rsid w:val="0030612F"/>
    <w:rsid w:val="003113D4"/>
    <w:rsid w:val="00313D13"/>
    <w:rsid w:val="0031412E"/>
    <w:rsid w:val="00317875"/>
    <w:rsid w:val="00322A8A"/>
    <w:rsid w:val="0033461B"/>
    <w:rsid w:val="00340D5C"/>
    <w:rsid w:val="00344F9A"/>
    <w:rsid w:val="00346355"/>
    <w:rsid w:val="00351BAA"/>
    <w:rsid w:val="003540E7"/>
    <w:rsid w:val="0036513B"/>
    <w:rsid w:val="003666AF"/>
    <w:rsid w:val="00390B72"/>
    <w:rsid w:val="0039428B"/>
    <w:rsid w:val="00396FE3"/>
    <w:rsid w:val="003A4052"/>
    <w:rsid w:val="003A5C75"/>
    <w:rsid w:val="003C72C5"/>
    <w:rsid w:val="00407A04"/>
    <w:rsid w:val="00407E67"/>
    <w:rsid w:val="00423E88"/>
    <w:rsid w:val="00425883"/>
    <w:rsid w:val="00441574"/>
    <w:rsid w:val="00444C3A"/>
    <w:rsid w:val="00445CAF"/>
    <w:rsid w:val="00454BC5"/>
    <w:rsid w:val="00463727"/>
    <w:rsid w:val="004879C6"/>
    <w:rsid w:val="004959B4"/>
    <w:rsid w:val="004A0192"/>
    <w:rsid w:val="004A1870"/>
    <w:rsid w:val="004A5540"/>
    <w:rsid w:val="004C638C"/>
    <w:rsid w:val="00501465"/>
    <w:rsid w:val="00506F06"/>
    <w:rsid w:val="0053256A"/>
    <w:rsid w:val="0054686E"/>
    <w:rsid w:val="00556F2C"/>
    <w:rsid w:val="00572446"/>
    <w:rsid w:val="00585F7F"/>
    <w:rsid w:val="005A1337"/>
    <w:rsid w:val="005C52F0"/>
    <w:rsid w:val="005C75A5"/>
    <w:rsid w:val="005D1DA8"/>
    <w:rsid w:val="005D2032"/>
    <w:rsid w:val="005D33F8"/>
    <w:rsid w:val="005D649C"/>
    <w:rsid w:val="005E70D5"/>
    <w:rsid w:val="005E7AB1"/>
    <w:rsid w:val="005F02B6"/>
    <w:rsid w:val="005F0DD8"/>
    <w:rsid w:val="005F2C17"/>
    <w:rsid w:val="00603610"/>
    <w:rsid w:val="006134FD"/>
    <w:rsid w:val="00615F3E"/>
    <w:rsid w:val="00625762"/>
    <w:rsid w:val="0067347F"/>
    <w:rsid w:val="00684C37"/>
    <w:rsid w:val="00685EF8"/>
    <w:rsid w:val="0069095B"/>
    <w:rsid w:val="0069212E"/>
    <w:rsid w:val="006C0A01"/>
    <w:rsid w:val="006C2BD5"/>
    <w:rsid w:val="006C4133"/>
    <w:rsid w:val="006D01C8"/>
    <w:rsid w:val="006D6415"/>
    <w:rsid w:val="006D7336"/>
    <w:rsid w:val="006E057D"/>
    <w:rsid w:val="00703223"/>
    <w:rsid w:val="007176C1"/>
    <w:rsid w:val="007457F8"/>
    <w:rsid w:val="007479DA"/>
    <w:rsid w:val="007537A6"/>
    <w:rsid w:val="00771D08"/>
    <w:rsid w:val="007729C2"/>
    <w:rsid w:val="0078264E"/>
    <w:rsid w:val="007A544F"/>
    <w:rsid w:val="007A5F12"/>
    <w:rsid w:val="007B6439"/>
    <w:rsid w:val="007C42CF"/>
    <w:rsid w:val="007E011D"/>
    <w:rsid w:val="007F18FE"/>
    <w:rsid w:val="00827BB3"/>
    <w:rsid w:val="008428E2"/>
    <w:rsid w:val="00850C8F"/>
    <w:rsid w:val="00851414"/>
    <w:rsid w:val="00860BBC"/>
    <w:rsid w:val="008707EB"/>
    <w:rsid w:val="00882F52"/>
    <w:rsid w:val="0088784D"/>
    <w:rsid w:val="00892AFF"/>
    <w:rsid w:val="008A009B"/>
    <w:rsid w:val="008B34C1"/>
    <w:rsid w:val="008B644A"/>
    <w:rsid w:val="008B6A06"/>
    <w:rsid w:val="008E171B"/>
    <w:rsid w:val="008F27E6"/>
    <w:rsid w:val="0090417C"/>
    <w:rsid w:val="00912866"/>
    <w:rsid w:val="00944758"/>
    <w:rsid w:val="009817DC"/>
    <w:rsid w:val="00991DB5"/>
    <w:rsid w:val="009A1406"/>
    <w:rsid w:val="009A4427"/>
    <w:rsid w:val="009B2B4C"/>
    <w:rsid w:val="009C7068"/>
    <w:rsid w:val="009D5712"/>
    <w:rsid w:val="00A16BB9"/>
    <w:rsid w:val="00A21B09"/>
    <w:rsid w:val="00A37238"/>
    <w:rsid w:val="00A47A26"/>
    <w:rsid w:val="00A5145D"/>
    <w:rsid w:val="00A52BAC"/>
    <w:rsid w:val="00A53BD4"/>
    <w:rsid w:val="00A853C7"/>
    <w:rsid w:val="00A87728"/>
    <w:rsid w:val="00A91C25"/>
    <w:rsid w:val="00A94453"/>
    <w:rsid w:val="00AC5978"/>
    <w:rsid w:val="00AC768B"/>
    <w:rsid w:val="00AD3277"/>
    <w:rsid w:val="00AD4600"/>
    <w:rsid w:val="00AF01F2"/>
    <w:rsid w:val="00B01226"/>
    <w:rsid w:val="00B14019"/>
    <w:rsid w:val="00B268E8"/>
    <w:rsid w:val="00B345EA"/>
    <w:rsid w:val="00B402DE"/>
    <w:rsid w:val="00B4161E"/>
    <w:rsid w:val="00B43FBE"/>
    <w:rsid w:val="00B44286"/>
    <w:rsid w:val="00B7079C"/>
    <w:rsid w:val="00B771A1"/>
    <w:rsid w:val="00BC18AF"/>
    <w:rsid w:val="00BC3BA9"/>
    <w:rsid w:val="00BD6209"/>
    <w:rsid w:val="00BF14E5"/>
    <w:rsid w:val="00BF62DB"/>
    <w:rsid w:val="00C01D91"/>
    <w:rsid w:val="00C158F3"/>
    <w:rsid w:val="00C27675"/>
    <w:rsid w:val="00C3533A"/>
    <w:rsid w:val="00C442E3"/>
    <w:rsid w:val="00C47969"/>
    <w:rsid w:val="00C60827"/>
    <w:rsid w:val="00C669A7"/>
    <w:rsid w:val="00C7727C"/>
    <w:rsid w:val="00C83B02"/>
    <w:rsid w:val="00CA3DC3"/>
    <w:rsid w:val="00CA3F43"/>
    <w:rsid w:val="00CA7D3A"/>
    <w:rsid w:val="00CB05F1"/>
    <w:rsid w:val="00CC3D14"/>
    <w:rsid w:val="00CD738D"/>
    <w:rsid w:val="00CD7A31"/>
    <w:rsid w:val="00CF0949"/>
    <w:rsid w:val="00CF3685"/>
    <w:rsid w:val="00CF521B"/>
    <w:rsid w:val="00D077A8"/>
    <w:rsid w:val="00D147FF"/>
    <w:rsid w:val="00D35609"/>
    <w:rsid w:val="00D52985"/>
    <w:rsid w:val="00D64B97"/>
    <w:rsid w:val="00D80FB1"/>
    <w:rsid w:val="00DA07EC"/>
    <w:rsid w:val="00DA70EA"/>
    <w:rsid w:val="00DC5A6E"/>
    <w:rsid w:val="00DD0A4C"/>
    <w:rsid w:val="00DD4CC4"/>
    <w:rsid w:val="00E0533F"/>
    <w:rsid w:val="00E1334D"/>
    <w:rsid w:val="00E22BEC"/>
    <w:rsid w:val="00E232CB"/>
    <w:rsid w:val="00E253CC"/>
    <w:rsid w:val="00E61153"/>
    <w:rsid w:val="00E811DE"/>
    <w:rsid w:val="00E814ED"/>
    <w:rsid w:val="00E94644"/>
    <w:rsid w:val="00E96031"/>
    <w:rsid w:val="00EB275F"/>
    <w:rsid w:val="00EC6466"/>
    <w:rsid w:val="00ED444D"/>
    <w:rsid w:val="00EE6627"/>
    <w:rsid w:val="00EF4844"/>
    <w:rsid w:val="00F008DC"/>
    <w:rsid w:val="00F157F3"/>
    <w:rsid w:val="00F42832"/>
    <w:rsid w:val="00FA26F4"/>
    <w:rsid w:val="00FA4FCF"/>
    <w:rsid w:val="00FA57F8"/>
    <w:rsid w:val="00FC0B63"/>
    <w:rsid w:val="00FC2CE2"/>
    <w:rsid w:val="00FC597B"/>
    <w:rsid w:val="00FC5CDB"/>
    <w:rsid w:val="00FC716C"/>
    <w:rsid w:val="00FF2EBF"/>
    <w:rsid w:val="00FF455C"/>
    <w:rsid w:val="00FF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3C665E0B"/>
  <w15:chartTrackingRefBased/>
  <w15:docId w15:val="{B949F898-B55D-4D7D-AB91-33637709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C42CF"/>
    <w:pPr>
      <w:keepNext/>
      <w:pageBreakBefore/>
      <w:tabs>
        <w:tab w:val="left" w:pos="851"/>
        <w:tab w:val="left" w:pos="1701"/>
        <w:tab w:val="left" w:pos="2552"/>
      </w:tabs>
      <w:spacing w:before="160" w:after="300"/>
      <w:outlineLvl w:val="0"/>
    </w:pPr>
    <w:rPr>
      <w:rFonts w:ascii="Arial" w:hAnsi="Arial" w:cs="Arial"/>
      <w:b/>
      <w:bCs/>
      <w:noProof/>
      <w:sz w:val="26"/>
      <w:szCs w:val="26"/>
      <w:lang w:val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CB05F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B05F1"/>
  </w:style>
  <w:style w:type="paragraph" w:styleId="Header">
    <w:name w:val="header"/>
    <w:basedOn w:val="Normal"/>
    <w:rsid w:val="00572446"/>
    <w:pPr>
      <w:tabs>
        <w:tab w:val="center" w:pos="4320"/>
        <w:tab w:val="right" w:pos="8640"/>
      </w:tabs>
    </w:pPr>
  </w:style>
  <w:style w:type="character" w:styleId="Hyperlink">
    <w:name w:val="Hyperlink"/>
    <w:rsid w:val="007C42CF"/>
    <w:rPr>
      <w:color w:val="0000FF"/>
      <w:u w:val="single"/>
    </w:rPr>
  </w:style>
  <w:style w:type="character" w:customStyle="1" w:styleId="Heading1Char">
    <w:name w:val="Heading 1 Char"/>
    <w:link w:val="Heading1"/>
    <w:locked/>
    <w:rsid w:val="007C42CF"/>
    <w:rPr>
      <w:rFonts w:ascii="Arial" w:hAnsi="Arial" w:cs="Arial"/>
      <w:b/>
      <w:bCs/>
      <w:noProof/>
      <w:sz w:val="26"/>
      <w:szCs w:val="26"/>
      <w:lang w:val="en-AU" w:eastAsia="en-US" w:bidi="ar-SA"/>
    </w:rPr>
  </w:style>
  <w:style w:type="paragraph" w:styleId="NormalWeb">
    <w:name w:val="Normal (Web)"/>
    <w:basedOn w:val="Normal"/>
    <w:rsid w:val="004C638C"/>
    <w:pPr>
      <w:spacing w:before="100" w:beforeAutospacing="1" w:after="100" w:afterAutospacing="1"/>
    </w:pPr>
    <w:rPr>
      <w:rFonts w:eastAsia="SimSun"/>
      <w:lang w:eastAsia="zh-CN"/>
    </w:rPr>
  </w:style>
  <w:style w:type="paragraph" w:styleId="ListParagraph">
    <w:name w:val="List Paragraph"/>
    <w:basedOn w:val="Normal"/>
    <w:uiPriority w:val="34"/>
    <w:qFormat/>
    <w:rsid w:val="00DA70EA"/>
    <w:pPr>
      <w:ind w:left="720"/>
    </w:pPr>
  </w:style>
  <w:style w:type="paragraph" w:styleId="BalloonText">
    <w:name w:val="Balloon Text"/>
    <w:basedOn w:val="Normal"/>
    <w:link w:val="BalloonTextChar"/>
    <w:rsid w:val="00DA70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A70EA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684C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4C37"/>
    <w:rPr>
      <w:sz w:val="20"/>
      <w:szCs w:val="20"/>
    </w:rPr>
  </w:style>
  <w:style w:type="character" w:customStyle="1" w:styleId="CommentTextChar">
    <w:name w:val="Comment Text Char"/>
    <w:link w:val="CommentText"/>
    <w:rsid w:val="00684C3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84C37"/>
    <w:rPr>
      <w:b/>
      <w:bCs/>
    </w:rPr>
  </w:style>
  <w:style w:type="character" w:customStyle="1" w:styleId="CommentSubjectChar">
    <w:name w:val="Comment Subject Char"/>
    <w:link w:val="CommentSubject"/>
    <w:rsid w:val="00684C37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uperannuationwarehouse.com.au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1998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Superannuation Warehouse Trust Deed</vt:lpstr>
    </vt:vector>
  </TitlesOfParts>
  <Manager>Hein Preller</Manager>
  <Company>Superannuation Warehouse</Company>
  <LinksUpToDate>false</LinksUpToDate>
  <CharactersWithSpaces>13367</CharactersWithSpaces>
  <SharedDoc>false</SharedDoc>
  <HLinks>
    <vt:vector size="6" baseType="variant">
      <vt:variant>
        <vt:i4>6750251</vt:i4>
      </vt:variant>
      <vt:variant>
        <vt:i4>0</vt:i4>
      </vt:variant>
      <vt:variant>
        <vt:i4>0</vt:i4>
      </vt:variant>
      <vt:variant>
        <vt:i4>5</vt:i4>
      </vt:variant>
      <vt:variant>
        <vt:lpwstr>http://www.superannuationwarehouse.com.au/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Superannuation Warehouse Trust Deed</dc:title>
  <dc:subject>Deed</dc:subject>
  <dc:creator>Hein Preller</dc:creator>
  <cp:keywords>SMSF Deed</cp:keywords>
  <dc:description>Deed for a new SMSF</dc:description>
  <cp:lastModifiedBy>Candeece</cp:lastModifiedBy>
  <cp:revision>2</cp:revision>
  <cp:lastPrinted>2011-12-17T11:15:00Z</cp:lastPrinted>
  <dcterms:created xsi:type="dcterms:W3CDTF">2026-03-02T22:39:00Z</dcterms:created>
  <dcterms:modified xsi:type="dcterms:W3CDTF">2026-03-02T22:39:00Z</dcterms:modified>
  <cp:category>SMSF set-up documents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perannuation Warehouse">
    <vt:lpwstr>SMSF Deed</vt:lpwstr>
  </property>
</Properties>
</file>